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A5" w:rsidRDefault="004371A5" w:rsidP="004371A5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ОССИЙСКАЯ ФЕДЕРАЦИЯ ВОЛГОГРАДСКАЯ ОБЛАСТЬ БЫКОВСКИЙ МУНИЦИПАЛЬНЫЙ РАЙОН ВЕРХНЕБАЛЫКЛЕЙСКАЯ СЕЛЬСКАЯ ДУМА</w:t>
      </w:r>
    </w:p>
    <w:p w:rsidR="004371A5" w:rsidRDefault="004371A5" w:rsidP="004371A5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№ 15/37   12 марта 2012</w:t>
      </w:r>
    </w:p>
    <w:p w:rsidR="004371A5" w:rsidRDefault="004371A5" w:rsidP="004371A5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о передаче контрольно-счетной палате Быковского муниципального района полномочий контрольно-счетной комиссии 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Верхнебалыклейского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сельского поселения по осуществлению внешнего муниципального финансового контроля.</w:t>
      </w:r>
    </w:p>
    <w:p w:rsidR="004371A5" w:rsidRDefault="004371A5" w:rsidP="004371A5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Заслушав и обсудив информацию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 по вопросу передачи контрольно-счетной палате Быковского муниципального района полномочий контрольно-счетной комиссии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 по осуществлению внешнего муниципального финансового контроля, 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Федерации», частью 11 статьи 3 Федерального закона от 07.02.2011 года № 6-ФЗ «Об общих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принципах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Дума</w:t>
      </w:r>
    </w:p>
    <w:p w:rsidR="004371A5" w:rsidRDefault="004371A5" w:rsidP="004371A5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РЕШИЛА:</w:t>
      </w:r>
    </w:p>
    <w:p w:rsidR="004371A5" w:rsidRDefault="004371A5" w:rsidP="004371A5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Ходатайствовать перед Быковской районной Думой о передаче контрольно-счетной палате Быковского муниципального района полномочий контрольно-счетной комиссии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 по осуществлению внешнего муниципального финансового контроля.</w:t>
      </w:r>
    </w:p>
    <w:p w:rsidR="004371A5" w:rsidRDefault="004371A5" w:rsidP="004371A5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исполнением данного решения возложить на комиссию по бюджету, налоговой и экономической политике.</w:t>
      </w:r>
    </w:p>
    <w:p w:rsidR="004371A5" w:rsidRDefault="004371A5" w:rsidP="004371A5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371A5" w:rsidRDefault="004371A5" w:rsidP="004371A5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</w:p>
    <w:p w:rsidR="004371A5" w:rsidRDefault="004371A5" w:rsidP="004371A5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сельского поселения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  <w:bdr w:val="none" w:sz="0" w:space="0" w:color="auto" w:frame="1"/>
        </w:rPr>
        <w:t>Л.А.Колебошина</w:t>
      </w:r>
      <w:proofErr w:type="spellEnd"/>
    </w:p>
    <w:p w:rsidR="004371A5" w:rsidRDefault="004371A5" w:rsidP="004371A5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 </w:t>
      </w:r>
      <w:r>
        <w:rPr>
          <w:rStyle w:val="a5"/>
          <w:rFonts w:ascii="Arial" w:hAnsi="Arial" w:cs="Arial"/>
          <w:color w:val="333333"/>
          <w:sz w:val="21"/>
          <w:szCs w:val="21"/>
          <w:bdr w:val="none" w:sz="0" w:space="0" w:color="auto" w:frame="1"/>
        </w:rPr>
        <w:t>сельской Думы</w:t>
      </w:r>
    </w:p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DF"/>
    <w:rsid w:val="002F6C55"/>
    <w:rsid w:val="004371A5"/>
    <w:rsid w:val="005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1A5"/>
    <w:rPr>
      <w:b/>
      <w:bCs/>
    </w:rPr>
  </w:style>
  <w:style w:type="character" w:styleId="a5">
    <w:name w:val="Emphasis"/>
    <w:basedOn w:val="a0"/>
    <w:uiPriority w:val="20"/>
    <w:qFormat/>
    <w:rsid w:val="004371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1A5"/>
    <w:rPr>
      <w:b/>
      <w:bCs/>
    </w:rPr>
  </w:style>
  <w:style w:type="character" w:styleId="a5">
    <w:name w:val="Emphasis"/>
    <w:basedOn w:val="a0"/>
    <w:uiPriority w:val="20"/>
    <w:qFormat/>
    <w:rsid w:val="00437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diakov.net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2015-11-16T09:25:00Z</dcterms:created>
  <dcterms:modified xsi:type="dcterms:W3CDTF">2015-11-16T09:25:00Z</dcterms:modified>
</cp:coreProperties>
</file>