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08" w:rsidRPr="00515DAD" w:rsidRDefault="00515DAD" w:rsidP="00515DAD">
      <w:pPr>
        <w:spacing w:after="120" w:line="0" w:lineRule="atLeast"/>
        <w:jc w:val="center"/>
        <w:rPr>
          <w:b/>
        </w:rPr>
      </w:pPr>
      <w:r w:rsidRPr="00515DAD">
        <w:rPr>
          <w:b/>
        </w:rPr>
        <w:t>ПОСТАНОВЛЕНИЕ</w:t>
      </w:r>
    </w:p>
    <w:p w:rsidR="00515DAD" w:rsidRPr="00515DAD" w:rsidRDefault="00510119" w:rsidP="00515DAD">
      <w:pPr>
        <w:spacing w:after="120" w:line="0" w:lineRule="atLeast"/>
        <w:jc w:val="center"/>
        <w:rPr>
          <w:b/>
        </w:rPr>
      </w:pPr>
      <w:r>
        <w:rPr>
          <w:b/>
        </w:rPr>
        <w:t xml:space="preserve">АДМИНИСТРАЦИИ </w:t>
      </w:r>
      <w:r w:rsidR="00515DAD" w:rsidRPr="00515DAD">
        <w:rPr>
          <w:b/>
        </w:rPr>
        <w:t xml:space="preserve"> ВЕРХНЕБАЛЫКЛЕЙСКОГО СЕЛЬСКОГО ПОСЕЛЕНИЯ</w:t>
      </w:r>
    </w:p>
    <w:p w:rsidR="00515DAD" w:rsidRDefault="00515DAD" w:rsidP="00515DAD">
      <w:pPr>
        <w:spacing w:after="120" w:line="0" w:lineRule="atLeast"/>
        <w:jc w:val="center"/>
        <w:rPr>
          <w:b/>
        </w:rPr>
      </w:pPr>
      <w:r w:rsidRPr="00515DAD">
        <w:rPr>
          <w:b/>
        </w:rPr>
        <w:t>БЫКОВСКОГО МУНИЦИПАЛЬНОГО РАЙОНА  ВОЛГОГРАДСКОЙ ОБЛАСТИ</w:t>
      </w:r>
    </w:p>
    <w:p w:rsidR="00515DAD" w:rsidRDefault="00515DAD" w:rsidP="00515DAD">
      <w:pPr>
        <w:spacing w:after="120" w:line="0" w:lineRule="atLeast"/>
        <w:jc w:val="center"/>
        <w:rPr>
          <w:b/>
        </w:rPr>
      </w:pPr>
    </w:p>
    <w:p w:rsidR="00515DAD" w:rsidRDefault="00132E7B" w:rsidP="00515DAD">
      <w:pPr>
        <w:spacing w:after="120" w:line="0" w:lineRule="atLeast"/>
      </w:pPr>
      <w:r>
        <w:t xml:space="preserve"> 22</w:t>
      </w:r>
      <w:r w:rsidR="00510119">
        <w:t>.12.</w:t>
      </w:r>
      <w:r w:rsidR="00510119" w:rsidRPr="00651BF0">
        <w:t>2020</w:t>
      </w:r>
      <w:r w:rsidR="007B624A" w:rsidRPr="00651BF0">
        <w:t xml:space="preserve">                                                                                         №</w:t>
      </w:r>
      <w:r w:rsidRPr="00651BF0">
        <w:t xml:space="preserve"> </w:t>
      </w:r>
      <w:r w:rsidR="00651BF0" w:rsidRPr="00651BF0">
        <w:t>9</w:t>
      </w:r>
      <w:r w:rsidR="001A253E">
        <w:t>4</w:t>
      </w:r>
    </w:p>
    <w:p w:rsidR="001A253E" w:rsidRDefault="00515DAD" w:rsidP="001A253E">
      <w:pPr>
        <w:spacing w:after="0" w:line="0" w:lineRule="atLeast"/>
        <w:rPr>
          <w:b/>
        </w:rPr>
      </w:pPr>
      <w:r w:rsidRPr="00515DAD">
        <w:rPr>
          <w:b/>
        </w:rPr>
        <w:t>« о передач</w:t>
      </w:r>
      <w:r w:rsidR="001A253E">
        <w:rPr>
          <w:b/>
        </w:rPr>
        <w:t>е жилого помещения</w:t>
      </w:r>
      <w:proofErr w:type="gramStart"/>
      <w:r w:rsidR="001A253E">
        <w:rPr>
          <w:b/>
        </w:rPr>
        <w:t xml:space="preserve"> ,</w:t>
      </w:r>
      <w:proofErr w:type="gramEnd"/>
    </w:p>
    <w:p w:rsidR="001A253E" w:rsidRDefault="001A253E" w:rsidP="001A253E">
      <w:pPr>
        <w:spacing w:after="0" w:line="0" w:lineRule="atLeast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находящегося</w:t>
      </w:r>
      <w:proofErr w:type="gramEnd"/>
      <w:r>
        <w:rPr>
          <w:b/>
        </w:rPr>
        <w:t xml:space="preserve"> в муниципальной  собственности, </w:t>
      </w:r>
    </w:p>
    <w:p w:rsidR="00515DAD" w:rsidRDefault="001A253E" w:rsidP="001A253E">
      <w:pPr>
        <w:spacing w:after="0" w:line="0" w:lineRule="atLeast"/>
        <w:rPr>
          <w:b/>
        </w:rPr>
      </w:pPr>
      <w:r>
        <w:rPr>
          <w:b/>
        </w:rPr>
        <w:t xml:space="preserve"> в собственность гражданину Любимовой Г.Н.»</w:t>
      </w:r>
    </w:p>
    <w:p w:rsidR="001A253E" w:rsidRPr="001A253E" w:rsidRDefault="001A253E" w:rsidP="001A253E">
      <w:pPr>
        <w:spacing w:after="0" w:line="0" w:lineRule="atLeast"/>
        <w:rPr>
          <w:b/>
        </w:rPr>
      </w:pPr>
    </w:p>
    <w:p w:rsidR="00515DAD" w:rsidRDefault="009739EA" w:rsidP="00515DAD">
      <w:pPr>
        <w:tabs>
          <w:tab w:val="left" w:pos="3643"/>
        </w:tabs>
        <w:jc w:val="both"/>
      </w:pPr>
      <w:r>
        <w:t>В соответствии с Ж</w:t>
      </w:r>
      <w:r w:rsidR="001A253E">
        <w:t>илищным кодексом Российской Федерации, Гражданским кодексом Российской Федерации, Законом Российской Федерации от 04.07.1991 г. № 1541-1 « О  приватизации жилищного фонда в Российской Федерации», на основании личного заявления и предоставленных документов</w:t>
      </w:r>
    </w:p>
    <w:p w:rsidR="006B39DE" w:rsidRDefault="007B624A" w:rsidP="00515DAD">
      <w:pPr>
        <w:tabs>
          <w:tab w:val="left" w:pos="3643"/>
        </w:tabs>
        <w:jc w:val="both"/>
      </w:pPr>
      <w:r>
        <w:t>ПОСТАНОВЛЯЮ:</w:t>
      </w:r>
    </w:p>
    <w:p w:rsidR="007B624A" w:rsidRDefault="007B624A" w:rsidP="001A253E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 xml:space="preserve">Передать </w:t>
      </w:r>
      <w:r w:rsidR="001A253E">
        <w:t xml:space="preserve"> жилое помещение, находящееся в собственности Верхнебалыклейского сельского поселения в единоличную собственность гр. Любимовой Галине Николаевне, занимаемое е</w:t>
      </w:r>
      <w:r w:rsidR="00C46EF2">
        <w:t>ю</w:t>
      </w:r>
      <w:r w:rsidR="001A253E">
        <w:t xml:space="preserve"> жилое помещение по адресу: Волгоградская область, Быковский район, с. Верхний Балыклей,ул</w:t>
      </w:r>
      <w:proofErr w:type="gramStart"/>
      <w:r w:rsidR="001A253E">
        <w:t>.Л</w:t>
      </w:r>
      <w:proofErr w:type="gramEnd"/>
      <w:r w:rsidR="001A253E">
        <w:t>енина.д.15 общей площадью 33,1 кв.м., состоящий из трех комнат, кадастровый номер 34:02:090001:1546</w:t>
      </w:r>
    </w:p>
    <w:p w:rsidR="001A253E" w:rsidRDefault="001A253E" w:rsidP="001A253E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>Оформить договор передачи жилого дома в собственность гражданина.</w:t>
      </w:r>
    </w:p>
    <w:p w:rsidR="001A253E" w:rsidRDefault="001A253E" w:rsidP="001A253E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>Обеспечить хранение и передачу документов, связанных с приватизацией жилого помещения, согласно действующему законодательству Российской Федерации.</w:t>
      </w:r>
    </w:p>
    <w:p w:rsidR="007B624A" w:rsidRDefault="007B624A" w:rsidP="007B624A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 xml:space="preserve">Рекомендовать гражданке </w:t>
      </w:r>
      <w:r w:rsidR="00132E7B">
        <w:t xml:space="preserve">Любимовой Галине Николаевне </w:t>
      </w:r>
      <w:r>
        <w:t xml:space="preserve"> зарегистрировать право собственности на указанный выше</w:t>
      </w:r>
      <w:r w:rsidR="00C46EF2">
        <w:t xml:space="preserve"> земельный участок в  Управлении</w:t>
      </w:r>
      <w:r>
        <w:t xml:space="preserve"> Федеральной службы государственной регистрации</w:t>
      </w:r>
      <w:r w:rsidR="00A63CEF">
        <w:t>, кадастра и картографии по Волгоградской област</w:t>
      </w:r>
      <w:proofErr w:type="gramStart"/>
      <w:r w:rsidR="00A63CEF">
        <w:t>и(</w:t>
      </w:r>
      <w:proofErr w:type="gramEnd"/>
      <w:r w:rsidR="00A63CEF">
        <w:t xml:space="preserve"> Быковский отдел).</w:t>
      </w:r>
    </w:p>
    <w:p w:rsidR="001A253E" w:rsidRDefault="001A253E" w:rsidP="007B624A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>Главному бухгалтеру администрации Верхнебалыклейского сельского поселения  Беляковой Е.</w:t>
      </w:r>
      <w:r w:rsidR="00C46EF2">
        <w:t>А</w:t>
      </w:r>
      <w:r w:rsidR="009171D4">
        <w:t xml:space="preserve">. снять с баланса  и технику по имуществу и землепользованию </w:t>
      </w:r>
      <w:proofErr w:type="spellStart"/>
      <w:r w:rsidR="009171D4">
        <w:t>Пурясьевой</w:t>
      </w:r>
      <w:proofErr w:type="spellEnd"/>
      <w:r w:rsidR="009171D4">
        <w:t xml:space="preserve"> И.Н. </w:t>
      </w:r>
      <w:r>
        <w:t xml:space="preserve"> исключит</w:t>
      </w:r>
      <w:r w:rsidR="009171D4">
        <w:t>ь  из реестра муниципального имущества жилой дом после регистрации в установленном законом порядке.</w:t>
      </w:r>
    </w:p>
    <w:p w:rsidR="00A63CEF" w:rsidRDefault="00A63CEF" w:rsidP="007B624A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>Настоящее постановление вступает в силу со дня его подписания.</w:t>
      </w:r>
    </w:p>
    <w:p w:rsidR="00A63CEF" w:rsidRDefault="00A63CEF" w:rsidP="00A63CEF">
      <w:pPr>
        <w:tabs>
          <w:tab w:val="left" w:pos="3643"/>
        </w:tabs>
        <w:jc w:val="both"/>
      </w:pPr>
    </w:p>
    <w:p w:rsidR="00A63CEF" w:rsidRDefault="00A63CEF" w:rsidP="00A63CEF">
      <w:pPr>
        <w:tabs>
          <w:tab w:val="left" w:pos="3643"/>
        </w:tabs>
        <w:jc w:val="both"/>
      </w:pP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>Глава Верхнебалыклейского</w:t>
      </w: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Л.А.Колебошина</w:t>
      </w:r>
      <w:proofErr w:type="spellEnd"/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>исполнитель: Пурясьева И.Н.</w:t>
      </w: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>рассылка:</w:t>
      </w: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>1экз. в дело</w:t>
      </w:r>
    </w:p>
    <w:p w:rsidR="00A63CEF" w:rsidRPr="006B39DE" w:rsidRDefault="00A63CEF" w:rsidP="00A63CEF">
      <w:pPr>
        <w:tabs>
          <w:tab w:val="left" w:pos="3643"/>
        </w:tabs>
        <w:spacing w:after="0" w:line="0" w:lineRule="atLeast"/>
        <w:jc w:val="both"/>
      </w:pPr>
      <w:r>
        <w:t>3 экз. в договора купли-продажи земельного участка</w:t>
      </w:r>
    </w:p>
    <w:sectPr w:rsidR="00A63CEF" w:rsidRPr="006B39DE" w:rsidSect="0015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1A8" w:rsidRDefault="001641A8" w:rsidP="00A63CEF">
      <w:pPr>
        <w:spacing w:after="0" w:line="240" w:lineRule="auto"/>
      </w:pPr>
      <w:r>
        <w:separator/>
      </w:r>
    </w:p>
  </w:endnote>
  <w:endnote w:type="continuationSeparator" w:id="0">
    <w:p w:rsidR="001641A8" w:rsidRDefault="001641A8" w:rsidP="00A6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1A8" w:rsidRDefault="001641A8" w:rsidP="00A63CEF">
      <w:pPr>
        <w:spacing w:after="0" w:line="240" w:lineRule="auto"/>
      </w:pPr>
      <w:r>
        <w:separator/>
      </w:r>
    </w:p>
  </w:footnote>
  <w:footnote w:type="continuationSeparator" w:id="0">
    <w:p w:rsidR="001641A8" w:rsidRDefault="001641A8" w:rsidP="00A6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94B0D"/>
    <w:multiLevelType w:val="hybridMultilevel"/>
    <w:tmpl w:val="F9BC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DAD"/>
    <w:rsid w:val="00132E7B"/>
    <w:rsid w:val="00155D08"/>
    <w:rsid w:val="001641A8"/>
    <w:rsid w:val="001A253E"/>
    <w:rsid w:val="001C774C"/>
    <w:rsid w:val="00292A0F"/>
    <w:rsid w:val="002F41C3"/>
    <w:rsid w:val="00343E63"/>
    <w:rsid w:val="004136AB"/>
    <w:rsid w:val="00510119"/>
    <w:rsid w:val="0051058C"/>
    <w:rsid w:val="00514AF7"/>
    <w:rsid w:val="00515DAD"/>
    <w:rsid w:val="00516E0A"/>
    <w:rsid w:val="00651BF0"/>
    <w:rsid w:val="006777B6"/>
    <w:rsid w:val="006B39DE"/>
    <w:rsid w:val="007B624A"/>
    <w:rsid w:val="008337B1"/>
    <w:rsid w:val="009171D4"/>
    <w:rsid w:val="009739EA"/>
    <w:rsid w:val="00A14931"/>
    <w:rsid w:val="00A579C6"/>
    <w:rsid w:val="00A63CEF"/>
    <w:rsid w:val="00B325D4"/>
    <w:rsid w:val="00C46EF2"/>
    <w:rsid w:val="00C82DC2"/>
    <w:rsid w:val="00E11E65"/>
    <w:rsid w:val="00E4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3CEF"/>
  </w:style>
  <w:style w:type="paragraph" w:styleId="a6">
    <w:name w:val="footer"/>
    <w:basedOn w:val="a"/>
    <w:link w:val="a7"/>
    <w:uiPriority w:val="99"/>
    <w:semiHidden/>
    <w:unhideWhenUsed/>
    <w:rsid w:val="00A6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2020-12-22T06:57:00Z</cp:lastPrinted>
  <dcterms:created xsi:type="dcterms:W3CDTF">2020-12-22T06:58:00Z</dcterms:created>
  <dcterms:modified xsi:type="dcterms:W3CDTF">2020-12-22T06:58:00Z</dcterms:modified>
</cp:coreProperties>
</file>