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046885" w:rsidRDefault="00101669" w:rsidP="0010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01669" w:rsidRPr="00046885" w:rsidRDefault="00101669" w:rsidP="0010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5">
        <w:rPr>
          <w:rFonts w:ascii="Times New Roman" w:hAnsi="Times New Roman" w:cs="Times New Roman"/>
          <w:b/>
          <w:sz w:val="24"/>
          <w:szCs w:val="24"/>
        </w:rPr>
        <w:t>Администрации Верхнебалыклейского сельского поселения</w:t>
      </w:r>
    </w:p>
    <w:p w:rsidR="00101669" w:rsidRPr="00046885" w:rsidRDefault="00101669" w:rsidP="0010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5">
        <w:rPr>
          <w:rFonts w:ascii="Times New Roman" w:hAnsi="Times New Roman" w:cs="Times New Roman"/>
          <w:b/>
          <w:sz w:val="24"/>
          <w:szCs w:val="24"/>
        </w:rPr>
        <w:t>Быковского муниципального района</w:t>
      </w:r>
    </w:p>
    <w:p w:rsidR="00101669" w:rsidRPr="00046885" w:rsidRDefault="00101669" w:rsidP="0010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5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101669" w:rsidRPr="00046885" w:rsidRDefault="00101669" w:rsidP="0010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669" w:rsidRPr="00046885" w:rsidRDefault="00101669" w:rsidP="00101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669" w:rsidRPr="00046885" w:rsidRDefault="00101669" w:rsidP="00101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885">
        <w:rPr>
          <w:rFonts w:ascii="Times New Roman" w:hAnsi="Times New Roman" w:cs="Times New Roman"/>
          <w:b/>
          <w:sz w:val="24"/>
          <w:szCs w:val="24"/>
        </w:rPr>
        <w:t>26 ноября 2020 г            №  86</w:t>
      </w:r>
    </w:p>
    <w:p w:rsidR="00101669" w:rsidRPr="00046885" w:rsidRDefault="00101669" w:rsidP="00101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885" w:rsidRDefault="00101669" w:rsidP="0010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5">
        <w:rPr>
          <w:rFonts w:ascii="Times New Roman" w:hAnsi="Times New Roman" w:cs="Times New Roman"/>
          <w:b/>
          <w:sz w:val="24"/>
          <w:szCs w:val="24"/>
        </w:rPr>
        <w:t>О внесении  изменений и дополнений в постановление № 32 от 13.04.2020г</w:t>
      </w:r>
    </w:p>
    <w:p w:rsidR="00101669" w:rsidRPr="00046885" w:rsidRDefault="00101669" w:rsidP="0010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5">
        <w:rPr>
          <w:rFonts w:ascii="Times New Roman" w:hAnsi="Times New Roman" w:cs="Times New Roman"/>
          <w:b/>
          <w:sz w:val="24"/>
          <w:szCs w:val="24"/>
        </w:rPr>
        <w:t xml:space="preserve"> « Об утверждении административного регламента</w:t>
      </w:r>
      <w:r w:rsidR="0004688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предоставления     </w:t>
      </w:r>
      <w:r w:rsidRPr="0004688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муниципальной услуги </w:t>
      </w:r>
      <w:r w:rsidRPr="00046885">
        <w:rPr>
          <w:rFonts w:ascii="Times New Roman" w:hAnsi="Times New Roman" w:cs="Times New Roman"/>
          <w:b/>
          <w:sz w:val="24"/>
          <w:szCs w:val="24"/>
        </w:rPr>
        <w:t xml:space="preserve">«Предоставление земельных участков, находящихся в муниципальной собственности Верхнебалыклейского сельского поселения </w:t>
      </w:r>
      <w:r w:rsidR="0004688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46885">
        <w:rPr>
          <w:rFonts w:ascii="Times New Roman" w:hAnsi="Times New Roman" w:cs="Times New Roman"/>
          <w:b/>
          <w:sz w:val="24"/>
          <w:szCs w:val="24"/>
        </w:rPr>
        <w:t>в аренду без проведения торгов»,</w:t>
      </w:r>
    </w:p>
    <w:p w:rsidR="00101669" w:rsidRPr="00046885" w:rsidRDefault="00101669" w:rsidP="0010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5">
        <w:rPr>
          <w:rFonts w:ascii="Times New Roman" w:hAnsi="Times New Roman" w:cs="Times New Roman"/>
          <w:b/>
          <w:sz w:val="24"/>
          <w:szCs w:val="24"/>
        </w:rPr>
        <w:t xml:space="preserve"> в редакции постановления № 54 от 26.06.2020года</w:t>
      </w:r>
    </w:p>
    <w:p w:rsidR="00101669" w:rsidRDefault="00101669" w:rsidP="001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669" w:rsidRDefault="00101669" w:rsidP="001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01669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A34734">
        <w:rPr>
          <w:rFonts w:ascii="Times New Roman" w:hAnsi="Times New Roman" w:cs="Times New Roman"/>
          <w:sz w:val="24"/>
          <w:szCs w:val="24"/>
        </w:rPr>
        <w:t xml:space="preserve"> от 13.07.2020г № 202-ФЗ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Уставом Верхнебалыклейского</w:t>
      </w:r>
      <w:proofErr w:type="gramEnd"/>
      <w:r w:rsidR="00A347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34734" w:rsidRDefault="00A34734" w:rsidP="001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Верхнебалыклейского сельского поселения</w:t>
      </w:r>
    </w:p>
    <w:p w:rsidR="00A34734" w:rsidRDefault="00A34734" w:rsidP="001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34" w:rsidRDefault="00A34734" w:rsidP="001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56BCA" w:rsidRDefault="00D56BCA" w:rsidP="001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34" w:rsidRDefault="00A34734" w:rsidP="00A347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34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№ 32 от 13.04.2020г « Об утверждении административного регламента</w:t>
      </w:r>
      <w:r w:rsidRPr="00A347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предоставления муниципальной услуги </w:t>
      </w:r>
      <w:r w:rsidRPr="00A34734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Верхнебалыклейского сельского поселения в аренду без проведения торгов», в редакции постановления № 54 от 26.06.2020года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734" w:rsidRDefault="00A34734" w:rsidP="00A347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8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бзац 6 п.1.2 Регламента изложить в  соответствии с пп3.1. п.2 ст39.6 ЗК РФ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734" w:rsidRDefault="00A34734" w:rsidP="00A34734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земельного участка юридическим лицам, принявшим на себя обязательства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30. декабря 2004 года № 2014-ФЗ «Об участии в долевом строительстве многоквартирных домов и  иных объектов недвижимости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 </w:t>
      </w:r>
      <w:r w:rsidR="00784BAC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некоторые </w:t>
      </w:r>
      <w:r w:rsidR="00784BAC">
        <w:rPr>
          <w:rFonts w:ascii="Times New Roman" w:hAnsi="Times New Roman" w:cs="Times New Roman"/>
          <w:sz w:val="24"/>
          <w:szCs w:val="24"/>
        </w:rPr>
        <w:t xml:space="preserve">законодательные акты Российской Федерации», по завершению строительства многоквартирных домов и (или) иных объектов недвижимости,  сведения о которых включены в единый реестр проблемных объектов в соответствии с указанным Федеральным законом, для строительства (создания)  многоквартирных домов и (или) жилых домов блокированной застройки, состоящих из трех и более блоков, в </w:t>
      </w:r>
      <w:proofErr w:type="gramStart"/>
      <w:r w:rsidR="00784BA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784BAC">
        <w:rPr>
          <w:rFonts w:ascii="Times New Roman" w:hAnsi="Times New Roman" w:cs="Times New Roman"/>
          <w:sz w:val="24"/>
          <w:szCs w:val="24"/>
        </w:rPr>
        <w:t xml:space="preserve"> а распоряжением высшего должностного лица субъекта Российской Федерации предоставляется  в аренду без  проведения торгов</w:t>
      </w:r>
      <w:r w:rsidR="00046885">
        <w:rPr>
          <w:rFonts w:ascii="Times New Roman" w:hAnsi="Times New Roman" w:cs="Times New Roman"/>
          <w:sz w:val="24"/>
          <w:szCs w:val="24"/>
        </w:rPr>
        <w:t>»</w:t>
      </w:r>
    </w:p>
    <w:p w:rsidR="00D56BCA" w:rsidRPr="00A34734" w:rsidRDefault="00D56BCA" w:rsidP="00A34734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34734" w:rsidRDefault="00D56BCA" w:rsidP="00A347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законную силу после его обнародования</w:t>
      </w:r>
      <w:r w:rsidR="00046885">
        <w:rPr>
          <w:rFonts w:ascii="Times New Roman" w:hAnsi="Times New Roman" w:cs="Times New Roman"/>
          <w:sz w:val="24"/>
          <w:szCs w:val="24"/>
        </w:rPr>
        <w:t>.</w:t>
      </w:r>
    </w:p>
    <w:p w:rsidR="00D56BCA" w:rsidRDefault="00D56BCA" w:rsidP="00D5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CA" w:rsidRDefault="00D56BCA" w:rsidP="00D5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CA" w:rsidRDefault="00D56BCA" w:rsidP="00D5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Верхнебалыклейского</w:t>
      </w:r>
    </w:p>
    <w:p w:rsidR="00D56BCA" w:rsidRPr="00D56BCA" w:rsidRDefault="00D56BCA" w:rsidP="00D5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Л.А.Колебошина</w:t>
      </w:r>
      <w:proofErr w:type="spellEnd"/>
    </w:p>
    <w:sectPr w:rsidR="00D56BCA" w:rsidRPr="00D56BCA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B1"/>
    <w:multiLevelType w:val="multilevel"/>
    <w:tmpl w:val="386621A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01669"/>
    <w:rsid w:val="00046885"/>
    <w:rsid w:val="00101669"/>
    <w:rsid w:val="00175FA0"/>
    <w:rsid w:val="00516E0E"/>
    <w:rsid w:val="00784BAC"/>
    <w:rsid w:val="00934117"/>
    <w:rsid w:val="00A34734"/>
    <w:rsid w:val="00AB2C7A"/>
    <w:rsid w:val="00D5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2020-11-26T09:19:00Z</cp:lastPrinted>
  <dcterms:created xsi:type="dcterms:W3CDTF">2020-11-26T06:38:00Z</dcterms:created>
  <dcterms:modified xsi:type="dcterms:W3CDTF">2020-11-26T09:21:00Z</dcterms:modified>
</cp:coreProperties>
</file>