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22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ПОСТАНОВЛЕНИЕ</w:t>
      </w:r>
    </w:p>
    <w:p w:rsidR="003E6CDC" w:rsidRP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</w:p>
    <w:p w:rsidR="003E6CDC" w:rsidRP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Администрации Верхнебалыклейского сельского поселения</w:t>
      </w:r>
    </w:p>
    <w:p w:rsidR="003E6CDC" w:rsidRP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Быковского муниципального района</w:t>
      </w:r>
    </w:p>
    <w:p w:rsidR="003E6CDC" w:rsidRDefault="003E6CDC" w:rsidP="003E6CDC">
      <w:pPr>
        <w:spacing w:after="0" w:line="240" w:lineRule="auto"/>
        <w:jc w:val="center"/>
        <w:rPr>
          <w:b/>
          <w:sz w:val="24"/>
          <w:szCs w:val="24"/>
        </w:rPr>
      </w:pPr>
      <w:r w:rsidRPr="003E6CDC">
        <w:rPr>
          <w:b/>
          <w:sz w:val="24"/>
          <w:szCs w:val="24"/>
        </w:rPr>
        <w:t>Волгоградской области</w:t>
      </w:r>
    </w:p>
    <w:p w:rsidR="003E6CDC" w:rsidRDefault="003E6CDC" w:rsidP="003E6CDC">
      <w:pPr>
        <w:spacing w:after="0" w:line="240" w:lineRule="auto"/>
        <w:jc w:val="center"/>
        <w:rPr>
          <w:sz w:val="24"/>
          <w:szCs w:val="24"/>
        </w:rPr>
      </w:pPr>
    </w:p>
    <w:p w:rsidR="003E6CDC" w:rsidRDefault="00232293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25.03.2020г.                        № 26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Верхнебалыклейского сельского поселения от 22.08.2017г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Руководствуясь Положением  «О Порядке управления и распоряжения имуществом, находящемся в собственности Верхнебалыклейского сельского поселения», утвержденным решением Верхнебалыклейской сельской Думы от 03.05.2007г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 целях обеспечения деятельности МУП КХ «Верхний Балыклей»</w:t>
      </w:r>
    </w:p>
    <w:p w:rsidR="003E6CDC" w:rsidRDefault="003E6CDC" w:rsidP="003E6CDC">
      <w:pPr>
        <w:spacing w:after="0" w:line="240" w:lineRule="auto"/>
        <w:jc w:val="both"/>
        <w:rPr>
          <w:sz w:val="24"/>
          <w:szCs w:val="24"/>
        </w:rPr>
      </w:pPr>
    </w:p>
    <w:p w:rsidR="003E6CDC" w:rsidRDefault="003E6CDC" w:rsidP="003E6C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  <w:r>
        <w:rPr>
          <w:sz w:val="24"/>
          <w:szCs w:val="24"/>
        </w:rPr>
        <w:br/>
      </w:r>
    </w:p>
    <w:p w:rsidR="003E6CDC" w:rsidRDefault="003E6CDC" w:rsidP="003E6CDC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и дополнения в Приложение № 1 к договору о передаче и закреплении муниципального имущества, находящегося на балансе администрации Верхнебалыклейского сельского поселения в хозяйственное ведение МУП КХ «Верхний Балыклей», утвержденного </w:t>
      </w:r>
      <w:r w:rsidR="00240D25">
        <w:rPr>
          <w:sz w:val="24"/>
          <w:szCs w:val="24"/>
        </w:rPr>
        <w:t>П</w:t>
      </w:r>
      <w:r>
        <w:rPr>
          <w:sz w:val="24"/>
          <w:szCs w:val="24"/>
        </w:rPr>
        <w:t>остановлением администрации Верхнебалыклейского сельского посе</w:t>
      </w:r>
      <w:r w:rsidR="00240D25">
        <w:rPr>
          <w:sz w:val="24"/>
          <w:szCs w:val="24"/>
        </w:rPr>
        <w:t xml:space="preserve">ления от 22.08.2017г. </w:t>
      </w:r>
      <w:r>
        <w:rPr>
          <w:sz w:val="24"/>
          <w:szCs w:val="24"/>
        </w:rPr>
        <w:t xml:space="preserve"> № 64</w:t>
      </w:r>
      <w:r w:rsidR="00240D25">
        <w:rPr>
          <w:sz w:val="24"/>
          <w:szCs w:val="24"/>
        </w:rPr>
        <w:t>:</w:t>
      </w:r>
    </w:p>
    <w:p w:rsidR="00240D25" w:rsidRDefault="00240D25" w:rsidP="00240D25">
      <w:pPr>
        <w:pStyle w:val="a3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Дополнить Приложение № 1  «Перечень муниципального имущества, передаваемого МУП КХ «Верхний Балыклей» в хозяйственное ведение» следующим содержанием:</w:t>
      </w:r>
    </w:p>
    <w:p w:rsidR="00240D25" w:rsidRDefault="00240D25" w:rsidP="00240D25">
      <w:pPr>
        <w:pStyle w:val="a3"/>
        <w:spacing w:after="0" w:line="240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30"/>
        <w:gridCol w:w="1552"/>
        <w:gridCol w:w="2190"/>
        <w:gridCol w:w="1687"/>
        <w:gridCol w:w="1084"/>
        <w:gridCol w:w="1808"/>
      </w:tblGrid>
      <w:tr w:rsidR="00240D25" w:rsidTr="00240D25">
        <w:tc>
          <w:tcPr>
            <w:tcW w:w="530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2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Наименование объекта</w:t>
            </w:r>
          </w:p>
        </w:tc>
        <w:tc>
          <w:tcPr>
            <w:tcW w:w="2190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адрес</w:t>
            </w:r>
          </w:p>
        </w:tc>
        <w:tc>
          <w:tcPr>
            <w:tcW w:w="1687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Технические характеристики</w:t>
            </w:r>
          </w:p>
        </w:tc>
        <w:tc>
          <w:tcPr>
            <w:tcW w:w="1084" w:type="dxa"/>
          </w:tcPr>
          <w:p w:rsidR="00240D25" w:rsidRDefault="00240D25" w:rsidP="00240D25">
            <w:pPr>
              <w:pStyle w:val="a3"/>
              <w:ind w:left="0"/>
              <w:jc w:val="both"/>
            </w:pPr>
            <w:r>
              <w:t>Площадь</w:t>
            </w:r>
          </w:p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1808" w:type="dxa"/>
          </w:tcPr>
          <w:p w:rsidR="00240D25" w:rsidRPr="00240D25" w:rsidRDefault="00240D25" w:rsidP="00240D25">
            <w:pPr>
              <w:pStyle w:val="a3"/>
              <w:ind w:left="0"/>
              <w:jc w:val="both"/>
            </w:pPr>
            <w:r>
              <w:t>Целевое назначение</w:t>
            </w:r>
          </w:p>
        </w:tc>
      </w:tr>
      <w:tr w:rsidR="00240D25" w:rsidTr="00240D25">
        <w:tc>
          <w:tcPr>
            <w:tcW w:w="530" w:type="dxa"/>
          </w:tcPr>
          <w:p w:rsidR="00240D25" w:rsidRPr="00240D25" w:rsidRDefault="00232293" w:rsidP="00240D25">
            <w:pPr>
              <w:pStyle w:val="a3"/>
              <w:ind w:left="0"/>
              <w:jc w:val="both"/>
            </w:pPr>
            <w:r>
              <w:t>12</w:t>
            </w:r>
          </w:p>
        </w:tc>
        <w:tc>
          <w:tcPr>
            <w:tcW w:w="1552" w:type="dxa"/>
          </w:tcPr>
          <w:p w:rsidR="00240D25" w:rsidRPr="00240D25" w:rsidRDefault="00232293" w:rsidP="00240D25">
            <w:pPr>
              <w:pStyle w:val="a3"/>
              <w:ind w:left="0"/>
              <w:jc w:val="both"/>
            </w:pPr>
            <w:r>
              <w:t>Артезианская скважина</w:t>
            </w:r>
          </w:p>
        </w:tc>
        <w:tc>
          <w:tcPr>
            <w:tcW w:w="2190" w:type="dxa"/>
          </w:tcPr>
          <w:p w:rsidR="00240D25" w:rsidRDefault="00240D25" w:rsidP="00240D25">
            <w:pPr>
              <w:pStyle w:val="a3"/>
              <w:ind w:left="0"/>
              <w:jc w:val="both"/>
            </w:pPr>
            <w:r>
              <w:t>Волгоградская обл</w:t>
            </w:r>
            <w:r w:rsidR="00232293">
              <w:t>.</w:t>
            </w:r>
          </w:p>
          <w:p w:rsidR="00240D25" w:rsidRDefault="00240D25" w:rsidP="00240D25">
            <w:pPr>
              <w:pStyle w:val="a3"/>
              <w:ind w:left="0"/>
              <w:jc w:val="both"/>
            </w:pPr>
            <w:r>
              <w:t>Быковский район</w:t>
            </w:r>
          </w:p>
          <w:p w:rsidR="00240D25" w:rsidRDefault="00240D25" w:rsidP="00240D25">
            <w:pPr>
              <w:pStyle w:val="a3"/>
              <w:ind w:left="0"/>
              <w:jc w:val="both"/>
            </w:pPr>
            <w:r>
              <w:t xml:space="preserve">с. </w:t>
            </w:r>
            <w:r w:rsidR="00232293">
              <w:t>Нижний</w:t>
            </w:r>
            <w:r>
              <w:t xml:space="preserve"> Балыклей</w:t>
            </w:r>
          </w:p>
          <w:p w:rsidR="00240D25" w:rsidRPr="00240D25" w:rsidRDefault="00240D25" w:rsidP="00232293">
            <w:pPr>
              <w:pStyle w:val="a3"/>
              <w:ind w:left="0"/>
              <w:jc w:val="both"/>
            </w:pPr>
            <w:r>
              <w:t xml:space="preserve">ул. </w:t>
            </w:r>
            <w:r w:rsidR="00232293">
              <w:t>Набережная, 38</w:t>
            </w:r>
          </w:p>
        </w:tc>
        <w:tc>
          <w:tcPr>
            <w:tcW w:w="1687" w:type="dxa"/>
          </w:tcPr>
          <w:p w:rsidR="00240D25" w:rsidRPr="00240D25" w:rsidRDefault="00232293" w:rsidP="00DB542D">
            <w:pPr>
              <w:pStyle w:val="a3"/>
              <w:ind w:left="0"/>
              <w:jc w:val="both"/>
            </w:pPr>
            <w:r w:rsidRPr="00513FE9">
              <w:rPr>
                <w:rFonts w:ascii="Times New Roman" w:hAnsi="Times New Roman" w:cs="Times New Roman"/>
              </w:rPr>
              <w:t xml:space="preserve">Имущество, предназначенное </w:t>
            </w:r>
            <w:r w:rsidR="00DB542D">
              <w:rPr>
                <w:rFonts w:ascii="Times New Roman" w:hAnsi="Times New Roman" w:cs="Times New Roman"/>
              </w:rPr>
              <w:t>как пожарный гидрант</w:t>
            </w:r>
          </w:p>
        </w:tc>
        <w:tc>
          <w:tcPr>
            <w:tcW w:w="1084" w:type="dxa"/>
          </w:tcPr>
          <w:p w:rsidR="00240D25" w:rsidRDefault="00240D25" w:rsidP="00240D25">
            <w:pPr>
              <w:pStyle w:val="a3"/>
              <w:ind w:left="0"/>
              <w:jc w:val="both"/>
            </w:pPr>
          </w:p>
          <w:p w:rsidR="00232293" w:rsidRPr="00240D25" w:rsidRDefault="00232293" w:rsidP="00240D25">
            <w:pPr>
              <w:pStyle w:val="a3"/>
              <w:ind w:left="0"/>
              <w:jc w:val="both"/>
            </w:pPr>
            <w:r>
              <w:t>-</w:t>
            </w:r>
          </w:p>
        </w:tc>
        <w:tc>
          <w:tcPr>
            <w:tcW w:w="1808" w:type="dxa"/>
          </w:tcPr>
          <w:p w:rsidR="00240D25" w:rsidRPr="00240D25" w:rsidRDefault="00232293" w:rsidP="00240D25">
            <w:pPr>
              <w:pStyle w:val="a3"/>
              <w:ind w:left="0"/>
              <w:jc w:val="both"/>
            </w:pPr>
            <w:r>
              <w:t>Водоснабжение</w:t>
            </w:r>
          </w:p>
        </w:tc>
      </w:tr>
    </w:tbl>
    <w:p w:rsidR="00240D25" w:rsidRPr="003E6CDC" w:rsidRDefault="00240D25" w:rsidP="00240D25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B07FCD" w:rsidRPr="00B07FCD" w:rsidRDefault="00B07FCD" w:rsidP="00B07FCD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E6CDC" w:rsidRDefault="003E6CDC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24"/>
          <w:szCs w:val="24"/>
        </w:rPr>
      </w:pPr>
    </w:p>
    <w:p w:rsidR="003E68FF" w:rsidRDefault="003E68FF" w:rsidP="003E6CDC">
      <w:pPr>
        <w:spacing w:after="0" w:line="240" w:lineRule="auto"/>
        <w:rPr>
          <w:sz w:val="24"/>
          <w:szCs w:val="24"/>
        </w:rPr>
      </w:pPr>
    </w:p>
    <w:p w:rsidR="003E68FF" w:rsidRDefault="003E68FF" w:rsidP="003E6CDC">
      <w:pPr>
        <w:spacing w:after="0" w:line="240" w:lineRule="auto"/>
        <w:rPr>
          <w:sz w:val="24"/>
          <w:szCs w:val="24"/>
        </w:rPr>
      </w:pPr>
    </w:p>
    <w:p w:rsidR="003E68FF" w:rsidRDefault="003E68FF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Глава Верхнебалыклейского</w:t>
      </w:r>
    </w:p>
    <w:p w:rsidR="00240D25" w:rsidRDefault="00240D25" w:rsidP="003E6C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p w:rsidR="00240D25" w:rsidRDefault="00240D25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24"/>
          <w:szCs w:val="24"/>
        </w:rPr>
      </w:pPr>
    </w:p>
    <w:p w:rsidR="00240D25" w:rsidRDefault="00240D25" w:rsidP="003E6C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Якубова Т.В.</w:t>
      </w:r>
    </w:p>
    <w:p w:rsidR="00232293" w:rsidRDefault="00232293" w:rsidP="003E6CDC">
      <w:pPr>
        <w:spacing w:after="0" w:line="240" w:lineRule="auto"/>
        <w:rPr>
          <w:sz w:val="18"/>
          <w:szCs w:val="18"/>
        </w:rPr>
      </w:pPr>
    </w:p>
    <w:p w:rsidR="003E68FF" w:rsidRDefault="003E68FF" w:rsidP="003E6CDC">
      <w:pPr>
        <w:spacing w:after="0" w:line="240" w:lineRule="auto"/>
        <w:rPr>
          <w:sz w:val="18"/>
          <w:szCs w:val="18"/>
        </w:rPr>
      </w:pPr>
    </w:p>
    <w:p w:rsidR="003E68FF" w:rsidRDefault="003E68FF" w:rsidP="003E6CDC">
      <w:pPr>
        <w:spacing w:after="0" w:line="240" w:lineRule="auto"/>
        <w:rPr>
          <w:sz w:val="18"/>
          <w:szCs w:val="18"/>
        </w:rPr>
      </w:pPr>
    </w:p>
    <w:p w:rsidR="003E68FF" w:rsidRDefault="003E68FF" w:rsidP="003E6CDC">
      <w:pPr>
        <w:spacing w:after="0" w:line="240" w:lineRule="auto"/>
        <w:rPr>
          <w:sz w:val="18"/>
          <w:szCs w:val="18"/>
        </w:rPr>
      </w:pPr>
    </w:p>
    <w:p w:rsidR="00232293" w:rsidRPr="0098029B" w:rsidRDefault="00232293" w:rsidP="0023229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НОВАЯ РЕДАКЦИЯ</w:t>
      </w:r>
    </w:p>
    <w:p w:rsidR="00232293" w:rsidRPr="0098029B" w:rsidRDefault="00232293" w:rsidP="00232293">
      <w:pPr>
        <w:pStyle w:val="a5"/>
        <w:jc w:val="right"/>
        <w:rPr>
          <w:rFonts w:ascii="Times New Roman" w:hAnsi="Times New Roman" w:cs="Times New Roman"/>
        </w:rPr>
      </w:pPr>
      <w:r w:rsidRPr="0098029B">
        <w:rPr>
          <w:rFonts w:ascii="Times New Roman" w:hAnsi="Times New Roman" w:cs="Times New Roman"/>
        </w:rPr>
        <w:t xml:space="preserve">                                                                                     Приложение 1</w:t>
      </w:r>
    </w:p>
    <w:p w:rsidR="00232293" w:rsidRDefault="00232293" w:rsidP="00232293">
      <w:pPr>
        <w:pStyle w:val="a5"/>
        <w:jc w:val="right"/>
        <w:rPr>
          <w:rFonts w:ascii="Times New Roman" w:hAnsi="Times New Roman" w:cs="Times New Roman"/>
        </w:rPr>
      </w:pPr>
      <w:r w:rsidRPr="0098029B">
        <w:rPr>
          <w:rFonts w:ascii="Times New Roman" w:hAnsi="Times New Roman" w:cs="Times New Roman"/>
        </w:rPr>
        <w:t xml:space="preserve">                                                                                         к договору </w:t>
      </w:r>
      <w:r>
        <w:rPr>
          <w:rFonts w:ascii="Times New Roman" w:hAnsi="Times New Roman" w:cs="Times New Roman"/>
        </w:rPr>
        <w:t xml:space="preserve">о передаче и закреплении муниципального имущества, находящегося </w:t>
      </w:r>
    </w:p>
    <w:p w:rsidR="00232293" w:rsidRDefault="00232293" w:rsidP="002322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балансе администрации Верхнебалыклейского</w:t>
      </w:r>
    </w:p>
    <w:p w:rsidR="00232293" w:rsidRDefault="00232293" w:rsidP="002322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</w:p>
    <w:p w:rsidR="00232293" w:rsidRPr="0098029B" w:rsidRDefault="00232293" w:rsidP="00232293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хозяйственное ведение МУП КХ «</w:t>
      </w:r>
      <w:proofErr w:type="gramStart"/>
      <w:r>
        <w:rPr>
          <w:rFonts w:ascii="Times New Roman" w:hAnsi="Times New Roman" w:cs="Times New Roman"/>
        </w:rPr>
        <w:t>Верхний</w:t>
      </w:r>
      <w:proofErr w:type="gramEnd"/>
      <w:r>
        <w:rPr>
          <w:rFonts w:ascii="Times New Roman" w:hAnsi="Times New Roman" w:cs="Times New Roman"/>
        </w:rPr>
        <w:t xml:space="preserve"> Балыклей»</w:t>
      </w:r>
    </w:p>
    <w:p w:rsidR="00232293" w:rsidRPr="0098029B" w:rsidRDefault="00232293" w:rsidP="00232293">
      <w:pPr>
        <w:pStyle w:val="a5"/>
        <w:rPr>
          <w:rFonts w:ascii="Times New Roman" w:hAnsi="Times New Roman" w:cs="Times New Roman"/>
        </w:rPr>
      </w:pPr>
    </w:p>
    <w:p w:rsidR="00232293" w:rsidRPr="0098029B" w:rsidRDefault="00232293" w:rsidP="00232293">
      <w:pPr>
        <w:pStyle w:val="a5"/>
        <w:rPr>
          <w:rFonts w:ascii="Times New Roman" w:hAnsi="Times New Roman" w:cs="Times New Roman"/>
        </w:rPr>
      </w:pPr>
    </w:p>
    <w:p w:rsidR="00232293" w:rsidRPr="00513FE9" w:rsidRDefault="00232293" w:rsidP="00232293">
      <w:pPr>
        <w:pStyle w:val="a5"/>
        <w:jc w:val="center"/>
        <w:rPr>
          <w:rFonts w:ascii="Times New Roman" w:hAnsi="Times New Roman" w:cs="Times New Roman"/>
          <w:b/>
        </w:rPr>
      </w:pPr>
      <w:r w:rsidRPr="00513FE9">
        <w:rPr>
          <w:rFonts w:ascii="Times New Roman" w:hAnsi="Times New Roman" w:cs="Times New Roman"/>
          <w:b/>
        </w:rPr>
        <w:t xml:space="preserve">Перечень муниципального имущества, </w:t>
      </w:r>
    </w:p>
    <w:p w:rsidR="00232293" w:rsidRPr="00513FE9" w:rsidRDefault="00232293" w:rsidP="00232293">
      <w:pPr>
        <w:pStyle w:val="a5"/>
        <w:jc w:val="center"/>
        <w:rPr>
          <w:rFonts w:ascii="Times New Roman" w:hAnsi="Times New Roman" w:cs="Times New Roman"/>
          <w:b/>
        </w:rPr>
      </w:pPr>
      <w:proofErr w:type="gramStart"/>
      <w:r w:rsidRPr="00513FE9">
        <w:rPr>
          <w:rFonts w:ascii="Times New Roman" w:hAnsi="Times New Roman" w:cs="Times New Roman"/>
          <w:b/>
        </w:rPr>
        <w:t>передаваемого</w:t>
      </w:r>
      <w:proofErr w:type="gramEnd"/>
      <w:r w:rsidRPr="00513FE9">
        <w:rPr>
          <w:rFonts w:ascii="Times New Roman" w:hAnsi="Times New Roman" w:cs="Times New Roman"/>
          <w:b/>
        </w:rPr>
        <w:t xml:space="preserve">   МУП КХ «Верхний Балыклей» в хозяйственное ведение</w:t>
      </w:r>
    </w:p>
    <w:p w:rsidR="00232293" w:rsidRPr="002B43E1" w:rsidRDefault="00232293" w:rsidP="00232293">
      <w:pPr>
        <w:pStyle w:val="a5"/>
        <w:rPr>
          <w:rFonts w:ascii="Times New Roman" w:hAnsi="Times New Roman" w:cs="Times New Roman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9"/>
        <w:gridCol w:w="1781"/>
        <w:gridCol w:w="2298"/>
        <w:gridCol w:w="1843"/>
        <w:gridCol w:w="992"/>
        <w:gridCol w:w="1645"/>
        <w:gridCol w:w="305"/>
      </w:tblGrid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№</w:t>
            </w:r>
            <w:r w:rsidRPr="00513FE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Площадь помещения (кв. м)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Целевое назначение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293" w:rsidRPr="00513FE9" w:rsidRDefault="00232293" w:rsidP="00901577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05609 инв. № 101010016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 ул. 40 лет колхоза д</w:t>
            </w:r>
            <w:r>
              <w:rPr>
                <w:rFonts w:ascii="Times New Roman" w:hAnsi="Times New Roman" w:cs="Times New Roman"/>
              </w:rPr>
              <w:t>.</w:t>
            </w:r>
            <w:r w:rsidRPr="00513FE9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05606 инв. № 101010019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 ул. Восточная д</w:t>
            </w:r>
            <w:r>
              <w:rPr>
                <w:rFonts w:ascii="Times New Roman" w:hAnsi="Times New Roman" w:cs="Times New Roman"/>
              </w:rPr>
              <w:t>.</w:t>
            </w:r>
            <w:r w:rsidRPr="00513FE9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0890</w:t>
            </w:r>
          </w:p>
          <w:p w:rsidR="00232293" w:rsidRPr="00513FE9" w:rsidRDefault="00232293" w:rsidP="00901577">
            <w:pPr>
              <w:ind w:firstLin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 xml:space="preserve"> 101010018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Волгоградская обл., Быковский р-н, с. Верхний Балыклей ул</w:t>
            </w:r>
            <w:proofErr w:type="gramStart"/>
            <w:r w:rsidRPr="00513FE9">
              <w:rPr>
                <w:rFonts w:ascii="Times New Roman" w:hAnsi="Times New Roman" w:cs="Times New Roman"/>
              </w:rPr>
              <w:t>.В</w:t>
            </w:r>
            <w:proofErr w:type="gramEnd"/>
            <w:r w:rsidRPr="00513FE9">
              <w:rPr>
                <w:rFonts w:ascii="Times New Roman" w:hAnsi="Times New Roman" w:cs="Times New Roman"/>
              </w:rPr>
              <w:t>олгоградская,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06297</w:t>
            </w:r>
          </w:p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Инв.№</w:t>
            </w:r>
            <w:proofErr w:type="spellEnd"/>
            <w:r w:rsidRPr="00513FE9">
              <w:rPr>
                <w:rFonts w:ascii="Times New Roman" w:hAnsi="Times New Roman" w:cs="Times New Roman"/>
                <w:sz w:val="24"/>
                <w:szCs w:val="24"/>
              </w:rPr>
              <w:t xml:space="preserve"> 101010014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Волгоградская обл., Быковский р-н, с. Верхний Балыклей ул</w:t>
            </w:r>
            <w:proofErr w:type="gramStart"/>
            <w:r w:rsidRPr="00513F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енина,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водоснабжения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5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Водопровод асбестовый инв. № 101010054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Протяженность 16900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Автомобиль ГАЗ-САЗ 3507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Администрация Верхнебалыклейского сельского поселения Быковского муниципального р-</w:t>
            </w:r>
            <w:r w:rsidRPr="00513FE9">
              <w:rPr>
                <w:rFonts w:ascii="Times New Roman" w:hAnsi="Times New Roman" w:cs="Times New Roman"/>
              </w:rPr>
              <w:lastRenderedPageBreak/>
              <w:t xml:space="preserve">на </w:t>
            </w:r>
            <w:proofErr w:type="gramStart"/>
            <w:r w:rsidRPr="00513FE9">
              <w:rPr>
                <w:rFonts w:ascii="Times New Roman" w:hAnsi="Times New Roman" w:cs="Times New Roman"/>
              </w:rPr>
              <w:t>Волгоградской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 xml:space="preserve"> 1266508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№ шасси 199327</w:t>
            </w:r>
          </w:p>
          <w:p w:rsidR="00232293" w:rsidRPr="00513FE9" w:rsidRDefault="00232293" w:rsidP="00901577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 xml:space="preserve"> год выпуска 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Автомобиль ГАЗ-53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Администрация Верхнебалыклейского сельского поселения Быковского муниципального р-на </w:t>
            </w:r>
            <w:proofErr w:type="gramStart"/>
            <w:r w:rsidRPr="00513FE9">
              <w:rPr>
                <w:rFonts w:ascii="Times New Roman" w:hAnsi="Times New Roman" w:cs="Times New Roman"/>
              </w:rPr>
              <w:t>Волгоградской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>. 138221</w:t>
            </w:r>
          </w:p>
          <w:p w:rsidR="00232293" w:rsidRPr="00513FE9" w:rsidRDefault="00232293" w:rsidP="0090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№ шасси 0858855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Год выпуска 1985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Трактор МТЗ-80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Администрация Верхнебалыклейского сельского поселения Быковского муниципального р-на </w:t>
            </w:r>
            <w:proofErr w:type="gramStart"/>
            <w:r w:rsidRPr="00513FE9">
              <w:rPr>
                <w:rFonts w:ascii="Times New Roman" w:hAnsi="Times New Roman" w:cs="Times New Roman"/>
              </w:rPr>
              <w:t>Волгоградской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 xml:space="preserve"> 221959</w:t>
            </w:r>
          </w:p>
          <w:p w:rsidR="00232293" w:rsidRPr="00513FE9" w:rsidRDefault="00232293" w:rsidP="00901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Зав. № 540240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FE9">
              <w:rPr>
                <w:rFonts w:ascii="Times New Roman" w:hAnsi="Times New Roman" w:cs="Times New Roman"/>
              </w:rPr>
              <w:t>Осн</w:t>
            </w:r>
            <w:proofErr w:type="spellEnd"/>
            <w:r w:rsidRPr="00513FE9">
              <w:rPr>
                <w:rFonts w:ascii="Times New Roman" w:hAnsi="Times New Roman" w:cs="Times New Roman"/>
              </w:rPr>
              <w:t xml:space="preserve">. мост 852990 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Год выпуска 1987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Трактор экскаватор ЮМЗ</w:t>
            </w:r>
            <w:r w:rsidRPr="00513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-6 </w:t>
            </w: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Администрация Верхнебалыклейского сельского поселения Быковского муниципального р-на Волгоградской </w:t>
            </w:r>
            <w:proofErr w:type="spellStart"/>
            <w:proofErr w:type="gramStart"/>
            <w:r w:rsidRPr="00513FE9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13FE9">
              <w:rPr>
                <w:rFonts w:ascii="Times New Roman" w:hAnsi="Times New Roman" w:cs="Times New Roman"/>
              </w:rPr>
              <w:t>дв</w:t>
            </w:r>
            <w:proofErr w:type="spellEnd"/>
            <w:r w:rsidRPr="00513FE9">
              <w:rPr>
                <w:rFonts w:ascii="Times New Roman" w:hAnsi="Times New Roman" w:cs="Times New Roman"/>
              </w:rPr>
              <w:t>. 3307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Зав. № 207081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3FE9">
              <w:rPr>
                <w:rFonts w:ascii="Times New Roman" w:hAnsi="Times New Roman" w:cs="Times New Roman"/>
              </w:rPr>
              <w:t>Осн</w:t>
            </w:r>
            <w:proofErr w:type="spellEnd"/>
            <w:r w:rsidRPr="00513FE9">
              <w:rPr>
                <w:rFonts w:ascii="Times New Roman" w:hAnsi="Times New Roman" w:cs="Times New Roman"/>
              </w:rPr>
              <w:t>. мост 59281</w:t>
            </w:r>
          </w:p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Год выпуска 1981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Обслуживание системы водоснабжения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E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13FE9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513FE9">
              <w:rPr>
                <w:rFonts w:ascii="Times New Roman" w:hAnsi="Times New Roman" w:cs="Times New Roman"/>
              </w:rPr>
              <w:t xml:space="preserve"> обл., Быковский р-н, с. Верхний Балыклей ул. Советская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Имущество, предназначенное для обеспечения деятельности учреждений и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>Площадь 34,7 м</w:t>
            </w:r>
            <w:proofErr w:type="gramStart"/>
            <w:r w:rsidRPr="00513FE9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13FE9">
              <w:rPr>
                <w:rFonts w:ascii="Times New Roman" w:hAnsi="Times New Roman" w:cs="Times New Roman"/>
              </w:rPr>
              <w:t>офис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3E6D43" w:rsidRDefault="003E6D4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6D43" w:rsidRPr="003E6D43" w:rsidRDefault="003E6D43" w:rsidP="003E6D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3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Волгоградская </w:t>
            </w:r>
            <w:proofErr w:type="spellStart"/>
            <w:proofErr w:type="gramStart"/>
            <w:r w:rsidRPr="003E6D4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3E6D43" w:rsidRPr="003E6D43" w:rsidRDefault="003E6D43" w:rsidP="003E6D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3">
              <w:rPr>
                <w:rFonts w:ascii="Times New Roman" w:hAnsi="Times New Roman" w:cs="Times New Roman"/>
                <w:sz w:val="24"/>
                <w:szCs w:val="24"/>
              </w:rPr>
              <w:t>Быковский район</w:t>
            </w:r>
          </w:p>
          <w:p w:rsidR="003E6D43" w:rsidRDefault="003E6D43" w:rsidP="003E6D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6D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E6D43">
              <w:rPr>
                <w:rFonts w:ascii="Times New Roman" w:hAnsi="Times New Roman" w:cs="Times New Roman"/>
                <w:sz w:val="24"/>
                <w:szCs w:val="24"/>
              </w:rPr>
              <w:t>ерхний Балыклей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32293" w:rsidRPr="003E6D43" w:rsidRDefault="003E6D43" w:rsidP="003E6D4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43">
              <w:rPr>
                <w:rFonts w:ascii="Times New Roman" w:hAnsi="Times New Roman" w:cs="Times New Roman"/>
                <w:sz w:val="24"/>
                <w:szCs w:val="24"/>
              </w:rPr>
              <w:t>ул. Ленина, д.56А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3E6D43" w:rsidRDefault="003E6D4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E6D43">
              <w:rPr>
                <w:rFonts w:ascii="Times New Roman" w:hAnsi="Times New Roman" w:cs="Times New Roman"/>
              </w:rPr>
              <w:t>Для обеспечения деятельности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3E6D43" w:rsidRDefault="003E6D4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E6D43">
              <w:rPr>
                <w:rFonts w:ascii="Times New Roman" w:hAnsi="Times New Roman" w:cs="Times New Roman"/>
              </w:rPr>
              <w:t>575+/- 6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3E6D43" w:rsidRDefault="003E6D4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E6D43">
              <w:rPr>
                <w:rFonts w:ascii="Times New Roman" w:hAnsi="Times New Roman" w:cs="Times New Roman"/>
              </w:rPr>
              <w:t>Для коммунального обслуживания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293" w:rsidRPr="003C78E8" w:rsidTr="00901577">
        <w:tc>
          <w:tcPr>
            <w:tcW w:w="5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232293" w:rsidRDefault="00232293" w:rsidP="00901577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93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232293" w:rsidRDefault="00232293" w:rsidP="00232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93">
              <w:rPr>
                <w:rFonts w:ascii="Times New Roman" w:hAnsi="Times New Roman" w:cs="Times New Roman"/>
                <w:sz w:val="24"/>
                <w:szCs w:val="24"/>
              </w:rPr>
              <w:t>Волгоградская обл.</w:t>
            </w:r>
          </w:p>
          <w:p w:rsidR="00232293" w:rsidRPr="00232293" w:rsidRDefault="00232293" w:rsidP="00232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93">
              <w:rPr>
                <w:rFonts w:ascii="Times New Roman" w:hAnsi="Times New Roman" w:cs="Times New Roman"/>
                <w:sz w:val="24"/>
                <w:szCs w:val="24"/>
              </w:rPr>
              <w:t>Быковский район</w:t>
            </w:r>
          </w:p>
          <w:p w:rsidR="00232293" w:rsidRPr="00232293" w:rsidRDefault="00232293" w:rsidP="0023229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22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32293">
              <w:rPr>
                <w:rFonts w:ascii="Times New Roman" w:hAnsi="Times New Roman" w:cs="Times New Roman"/>
                <w:sz w:val="24"/>
                <w:szCs w:val="24"/>
              </w:rPr>
              <w:t>ижний Балыклей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293">
              <w:rPr>
                <w:rFonts w:ascii="Times New Roman" w:hAnsi="Times New Roman" w:cs="Times New Roman"/>
                <w:sz w:val="24"/>
                <w:szCs w:val="24"/>
              </w:rPr>
              <w:t>ул. Набережная,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DB54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13FE9">
              <w:rPr>
                <w:rFonts w:ascii="Times New Roman" w:hAnsi="Times New Roman" w:cs="Times New Roman"/>
              </w:rPr>
              <w:t xml:space="preserve">Имущество, предназначенное </w:t>
            </w:r>
            <w:r w:rsidR="00DB542D">
              <w:rPr>
                <w:rFonts w:ascii="Times New Roman" w:hAnsi="Times New Roman" w:cs="Times New Roman"/>
              </w:rPr>
              <w:t>как пожарный гидрант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E6D43" w:rsidRPr="003E6D43" w:rsidRDefault="003E6D43" w:rsidP="003E6D43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293" w:rsidRPr="00513FE9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2293" w:rsidRPr="003C78E8" w:rsidRDefault="00232293" w:rsidP="0090157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2293" w:rsidRDefault="00232293" w:rsidP="00232293">
      <w:pPr>
        <w:pStyle w:val="a5"/>
        <w:rPr>
          <w:rFonts w:ascii="Times New Roman" w:hAnsi="Times New Roman" w:cs="Times New Roman"/>
        </w:rPr>
      </w:pPr>
    </w:p>
    <w:p w:rsidR="00232293" w:rsidRPr="00240D25" w:rsidRDefault="00232293" w:rsidP="003E6CDC">
      <w:pPr>
        <w:spacing w:after="0" w:line="240" w:lineRule="auto"/>
        <w:rPr>
          <w:sz w:val="18"/>
          <w:szCs w:val="18"/>
        </w:rPr>
      </w:pPr>
    </w:p>
    <w:sectPr w:rsidR="00232293" w:rsidRPr="00240D25" w:rsidSect="0071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94FFD"/>
    <w:multiLevelType w:val="hybridMultilevel"/>
    <w:tmpl w:val="D64A5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E6CDC"/>
    <w:rsid w:val="00232293"/>
    <w:rsid w:val="00240D25"/>
    <w:rsid w:val="003E68FF"/>
    <w:rsid w:val="003E6CDC"/>
    <w:rsid w:val="003E6D43"/>
    <w:rsid w:val="005A076C"/>
    <w:rsid w:val="00657770"/>
    <w:rsid w:val="006E4A04"/>
    <w:rsid w:val="00710F22"/>
    <w:rsid w:val="007C7723"/>
    <w:rsid w:val="008022ED"/>
    <w:rsid w:val="00931951"/>
    <w:rsid w:val="00A61B16"/>
    <w:rsid w:val="00B07FCD"/>
    <w:rsid w:val="00DB542D"/>
    <w:rsid w:val="00DD0517"/>
    <w:rsid w:val="00F0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CDC"/>
    <w:pPr>
      <w:ind w:left="720"/>
      <w:contextualSpacing/>
    </w:pPr>
  </w:style>
  <w:style w:type="table" w:styleId="a4">
    <w:name w:val="Table Grid"/>
    <w:basedOn w:val="a1"/>
    <w:uiPriority w:val="59"/>
    <w:rsid w:val="00240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32293"/>
    <w:pPr>
      <w:spacing w:after="0" w:line="240" w:lineRule="auto"/>
    </w:pPr>
    <w:rPr>
      <w:rFonts w:eastAsiaTheme="minorEastAsia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232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2020-03-26T12:04:00Z</cp:lastPrinted>
  <dcterms:created xsi:type="dcterms:W3CDTF">2020-03-25T04:29:00Z</dcterms:created>
  <dcterms:modified xsi:type="dcterms:W3CDTF">2020-03-26T12:07:00Z</dcterms:modified>
</cp:coreProperties>
</file>