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60</w:t>
      </w:r>
    </w:p>
    <w:p w:rsidR="00653859" w:rsidRDefault="00653859" w:rsidP="00653859">
      <w:pPr>
        <w:tabs>
          <w:tab w:val="left" w:pos="567"/>
        </w:tabs>
        <w:jc w:val="both"/>
      </w:pP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C27220">
            <w:pPr>
              <w:pStyle w:val="a4"/>
              <w:jc w:val="both"/>
            </w:pPr>
            <w:r>
              <w:t xml:space="preserve">О внесении изменений в Административный регламент предоставления муниципальной услуги «Предоставление информации о </w:t>
            </w:r>
            <w:r w:rsidR="00C27220">
              <w:t>порядке предоставления жилищно-коммунальных услуг населению</w:t>
            </w:r>
            <w:r>
              <w:t>» утвержденный постановлением Администрации Верхнебалыклейского сельского поселения № 50  от 29.12.2011г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proofErr w:type="gramStart"/>
      <w:r w:rsidRPr="00714555">
        <w:rPr>
          <w:color w:val="000000"/>
        </w:rPr>
        <w:t xml:space="preserve">В соответствии с  Федеральным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 руководствуясь Уставом  сельского поселения</w:t>
      </w:r>
      <w:proofErr w:type="gramEnd"/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6A62E8">
        <w:t xml:space="preserve">Внести в Административный регламент </w:t>
      </w:r>
      <w:r>
        <w:t>предоставления муниципальной услуги «Предоставление информации о</w:t>
      </w:r>
      <w:r w:rsidR="00C27220" w:rsidRPr="00C27220">
        <w:t xml:space="preserve"> </w:t>
      </w:r>
      <w:r w:rsidR="00C27220">
        <w:t>порядке предоставления жилищно-коммунальных услуг населению</w:t>
      </w:r>
      <w:r>
        <w:t>» утвержденный постановлением Администрации Верхнебалыклейского сельского поселения № 50  от 29.12.2011г</w:t>
      </w:r>
    </w:p>
    <w:p w:rsidR="00653859" w:rsidRPr="006A62E8" w:rsidRDefault="00653859" w:rsidP="00653859">
      <w:pPr>
        <w:spacing w:line="200" w:lineRule="atLeast"/>
        <w:jc w:val="both"/>
        <w:rPr>
          <w:i/>
          <w:color w:val="000000"/>
        </w:rPr>
      </w:pPr>
      <w:r>
        <w:t>следующие изменения:</w:t>
      </w:r>
    </w:p>
    <w:p w:rsidR="00653859" w:rsidRPr="006A62E8" w:rsidRDefault="00653859" w:rsidP="00653859">
      <w:pPr>
        <w:spacing w:line="200" w:lineRule="atLeast"/>
        <w:ind w:left="542"/>
        <w:jc w:val="both"/>
      </w:pPr>
    </w:p>
    <w:p w:rsidR="00653859" w:rsidRPr="00411ACE" w:rsidRDefault="00653859" w:rsidP="00653859">
      <w:pPr>
        <w:spacing w:line="200" w:lineRule="atLeast"/>
        <w:jc w:val="both"/>
        <w:rPr>
          <w:b/>
        </w:rPr>
      </w:pP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 xml:space="preserve">от </w:t>
      </w:r>
      <w:r w:rsidRPr="00653859">
        <w:rPr>
          <w:bCs/>
        </w:rPr>
        <w:lastRenderedPageBreak/>
        <w:t>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653859"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</w:t>
      </w:r>
      <w:r w:rsidRPr="00653859">
        <w:lastRenderedPageBreak/>
        <w:t xml:space="preserve">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</w:t>
      </w:r>
      <w:r w:rsidRPr="00653859">
        <w:lastRenderedPageBreak/>
        <w:t>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2B" w:rsidRDefault="00922A2B" w:rsidP="00653859">
      <w:r>
        <w:separator/>
      </w:r>
    </w:p>
  </w:endnote>
  <w:endnote w:type="continuationSeparator" w:id="0">
    <w:p w:rsidR="00922A2B" w:rsidRDefault="00922A2B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2B" w:rsidRDefault="00922A2B" w:rsidP="00653859">
      <w:r>
        <w:separator/>
      </w:r>
    </w:p>
  </w:footnote>
  <w:footnote w:type="continuationSeparator" w:id="0">
    <w:p w:rsidR="00922A2B" w:rsidRDefault="00922A2B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107716"/>
    <w:rsid w:val="00186155"/>
    <w:rsid w:val="004E4600"/>
    <w:rsid w:val="00653859"/>
    <w:rsid w:val="00737BF4"/>
    <w:rsid w:val="00922A2B"/>
    <w:rsid w:val="00C27220"/>
    <w:rsid w:val="00DA6F90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2018-09-11T09:21:00Z</cp:lastPrinted>
  <dcterms:created xsi:type="dcterms:W3CDTF">2018-09-11T08:40:00Z</dcterms:created>
  <dcterms:modified xsi:type="dcterms:W3CDTF">2018-09-11T09:22:00Z</dcterms:modified>
</cp:coreProperties>
</file>