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A0" w:rsidRDefault="001D39E8" w:rsidP="001D39E8">
      <w:pPr>
        <w:spacing w:after="0" w:line="337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Exo 2" w:eastAsia="Times New Roman" w:hAnsi="Exo 2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="00A859A0" w:rsidRPr="00A859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="00A859A0" w:rsidRPr="00A859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1D39E8" w:rsidRPr="001D39E8" w:rsidRDefault="001D39E8" w:rsidP="001D39E8">
      <w:pPr>
        <w:spacing w:after="0" w:line="33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r w:rsidRPr="001D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 Верхнебалыклейского сельского поселения</w:t>
      </w:r>
    </w:p>
    <w:p w:rsidR="001D39E8" w:rsidRPr="001D39E8" w:rsidRDefault="001D39E8" w:rsidP="001D39E8">
      <w:pPr>
        <w:spacing w:after="0" w:line="33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Быковского  муниципального  района</w:t>
      </w:r>
    </w:p>
    <w:p w:rsidR="001D39E8" w:rsidRPr="001D39E8" w:rsidRDefault="001D39E8" w:rsidP="001D39E8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1D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Волгоградской  области</w:t>
      </w:r>
    </w:p>
    <w:p w:rsidR="00A859A0" w:rsidRPr="001D39E8" w:rsidRDefault="00A859A0" w:rsidP="00A859A0">
      <w:pPr>
        <w:spacing w:before="100" w:beforeAutospacing="1" w:after="100" w:afterAutospacing="1" w:line="337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9A0" w:rsidRPr="00A859A0" w:rsidRDefault="001D39E8" w:rsidP="00A859A0">
      <w:pPr>
        <w:spacing w:before="100" w:beforeAutospacing="1" w:after="100" w:afterAutospacing="1" w:line="337" w:lineRule="atLeas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16.12.2015г. № 91</w:t>
      </w:r>
    </w:p>
    <w:p w:rsidR="001D39E8" w:rsidRDefault="00A859A0" w:rsidP="001D39E8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A0">
        <w:rPr>
          <w:rFonts w:ascii="Exo 2" w:eastAsia="Times New Roman" w:hAnsi="Exo 2" w:cs="Times New Roman"/>
          <w:sz w:val="24"/>
          <w:szCs w:val="24"/>
          <w:lang w:eastAsia="ru-RU"/>
        </w:rPr>
        <w:t> 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1D39E8" w:rsidRDefault="00A859A0" w:rsidP="001D39E8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персональных данных </w:t>
      </w:r>
    </w:p>
    <w:p w:rsidR="001D39E8" w:rsidRDefault="00A859A0" w:rsidP="001D39E8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1D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D39E8" w:rsidRDefault="001D39E8" w:rsidP="001D39E8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Верхнебалыклейского</w:t>
      </w:r>
      <w:r w:rsidR="00A859A0"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</w:t>
      </w:r>
    </w:p>
    <w:p w:rsidR="001D39E8" w:rsidRDefault="001D39E8" w:rsidP="001D39E8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59A0"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Быковского </w:t>
      </w:r>
      <w:r w:rsidR="00A859A0"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A859A0" w:rsidRPr="001D39E8" w:rsidRDefault="00A859A0" w:rsidP="001D39E8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 Во</w:t>
      </w:r>
      <w:r w:rsidR="001D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лгоградской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jc w:val="both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A859A0">
        <w:rPr>
          <w:rFonts w:ascii="Exo 2" w:eastAsia="Times New Roman" w:hAnsi="Exo 2" w:cs="Times New Roman"/>
          <w:sz w:val="28"/>
          <w:szCs w:val="28"/>
          <w:lang w:eastAsia="ru-RU"/>
        </w:rPr>
        <w:t> 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соответствии с  Трудовым кодексом Российской Федерации, Федеральным законом от 02.03.2007 г. №25-ФЗ «О муниципальной службе в Российской Федерации», Федеральным законом от 27.07.2006г. №152-ФЗ «О персональных данных», Указом Президента Российской Федерации от 30.05. 2005г. №609 «Об утверждении  Положения о персональных данных государственных  гражданских служащих Российской Федерации, ведении его ли</w:t>
      </w:r>
      <w:r w:rsidR="001D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чного дела», Законом Волгоградской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 w:rsidR="0051232C">
        <w:rPr>
          <w:rFonts w:ascii="Times New Roman" w:eastAsia="Times New Roman" w:hAnsi="Times New Roman" w:cs="Times New Roman"/>
          <w:sz w:val="28"/>
          <w:szCs w:val="28"/>
          <w:lang w:eastAsia="ru-RU"/>
        </w:rPr>
        <w:t>11.02</w:t>
      </w:r>
      <w:r w:rsidR="001D3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626-ОД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</w:t>
      </w:r>
      <w:proofErr w:type="gramEnd"/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вопросах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proofErr w:type="gram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A859A0" w:rsidRPr="00A859A0" w:rsidRDefault="00A859A0" w:rsidP="001D3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9A0" w:rsidRPr="00A859A0" w:rsidRDefault="00A859A0" w:rsidP="001D3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A859A0" w:rsidRPr="00A859A0" w:rsidRDefault="00A859A0" w:rsidP="001D3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9A0" w:rsidRPr="00A859A0" w:rsidRDefault="00A859A0" w:rsidP="001D39E8">
      <w:pPr>
        <w:spacing w:before="100" w:beforeAutospacing="1" w:after="0" w:line="337" w:lineRule="atLeast"/>
        <w:ind w:firstLine="709"/>
        <w:jc w:val="both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A859A0">
        <w:rPr>
          <w:rFonts w:ascii="Exo 2" w:eastAsia="Times New Roman" w:hAnsi="Exo 2" w:cs="Times New Roman"/>
          <w:sz w:val="28"/>
          <w:szCs w:val="28"/>
          <w:lang w:eastAsia="ru-RU"/>
        </w:rPr>
        <w:t>1. Утвердить Положение о защите персональных данных  работников администрации В</w:t>
      </w:r>
      <w:r w:rsidR="00E12073">
        <w:rPr>
          <w:rFonts w:ascii="Exo 2" w:eastAsia="Times New Roman" w:hAnsi="Exo 2" w:cs="Times New Roman"/>
          <w:sz w:val="28"/>
          <w:szCs w:val="28"/>
          <w:lang w:eastAsia="ru-RU"/>
        </w:rPr>
        <w:t>ерхнебалыклейского</w:t>
      </w:r>
      <w:r w:rsidRPr="00A859A0">
        <w:rPr>
          <w:rFonts w:ascii="Exo 2" w:eastAsia="Times New Roman" w:hAnsi="Exo 2" w:cs="Times New Roman"/>
          <w:sz w:val="28"/>
          <w:szCs w:val="28"/>
          <w:lang w:eastAsia="ru-RU"/>
        </w:rPr>
        <w:t xml:space="preserve"> сельского поселения </w:t>
      </w:r>
      <w:r w:rsidR="00E12073">
        <w:rPr>
          <w:rFonts w:ascii="Exo 2" w:eastAsia="Times New Roman" w:hAnsi="Exo 2" w:cs="Times New Roman"/>
          <w:sz w:val="28"/>
          <w:szCs w:val="28"/>
          <w:lang w:eastAsia="ru-RU"/>
        </w:rPr>
        <w:t xml:space="preserve">Быковского муниципального района Волгоградской </w:t>
      </w:r>
      <w:r w:rsidRPr="00A859A0">
        <w:rPr>
          <w:rFonts w:ascii="Exo 2" w:eastAsia="Times New Roman" w:hAnsi="Exo 2" w:cs="Times New Roman"/>
          <w:sz w:val="28"/>
          <w:szCs w:val="28"/>
          <w:lang w:eastAsia="ru-RU"/>
        </w:rPr>
        <w:t>области (приложение №1).</w:t>
      </w:r>
    </w:p>
    <w:p w:rsidR="00A859A0" w:rsidRPr="00A859A0" w:rsidRDefault="00A859A0" w:rsidP="001D39E8">
      <w:pPr>
        <w:spacing w:before="100" w:beforeAutospacing="1" w:after="0" w:line="337" w:lineRule="atLeast"/>
        <w:ind w:firstLine="709"/>
        <w:jc w:val="both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A859A0">
        <w:rPr>
          <w:rFonts w:ascii="Exo 2" w:eastAsia="Times New Roman" w:hAnsi="Exo 2" w:cs="Times New Roman"/>
          <w:sz w:val="28"/>
          <w:szCs w:val="28"/>
          <w:lang w:eastAsia="ru-RU"/>
        </w:rPr>
        <w:t>2.  </w:t>
      </w:r>
      <w:proofErr w:type="gramStart"/>
      <w:r w:rsidRPr="00A859A0">
        <w:rPr>
          <w:rFonts w:ascii="Exo 2" w:eastAsia="Times New Roman" w:hAnsi="Exo 2" w:cs="Times New Roman"/>
          <w:sz w:val="28"/>
          <w:szCs w:val="28"/>
          <w:lang w:eastAsia="ru-RU"/>
        </w:rPr>
        <w:t>Контроль за</w:t>
      </w:r>
      <w:proofErr w:type="gramEnd"/>
      <w:r w:rsidRPr="00A859A0">
        <w:rPr>
          <w:rFonts w:ascii="Exo 2" w:eastAsia="Times New Roman" w:hAnsi="Exo 2" w:cs="Times New Roman"/>
          <w:sz w:val="28"/>
          <w:szCs w:val="28"/>
          <w:lang w:eastAsia="ru-RU"/>
        </w:rPr>
        <w:t xml:space="preserve"> исполнением настоящего постановления   оставляю за собой.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jc w:val="both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A859A0">
        <w:rPr>
          <w:rFonts w:ascii="Exo 2" w:eastAsia="Times New Roman" w:hAnsi="Exo 2" w:cs="Times New Roman"/>
          <w:sz w:val="24"/>
          <w:szCs w:val="24"/>
          <w:lang w:eastAsia="ru-RU"/>
        </w:rPr>
        <w:t> </w:t>
      </w:r>
    </w:p>
    <w:p w:rsidR="00E12073" w:rsidRDefault="00A859A0" w:rsidP="00E12073">
      <w:pPr>
        <w:spacing w:before="100" w:beforeAutospacing="1" w:after="0" w:line="337" w:lineRule="atLeast"/>
        <w:ind w:right="-55"/>
        <w:jc w:val="both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A859A0">
        <w:rPr>
          <w:rFonts w:ascii="Exo 2" w:eastAsia="Times New Roman" w:hAnsi="Exo 2" w:cs="Times New Roman"/>
          <w:sz w:val="24"/>
          <w:szCs w:val="24"/>
          <w:lang w:eastAsia="ru-RU"/>
        </w:rPr>
        <w:t xml:space="preserve"> Глава </w:t>
      </w:r>
      <w:r w:rsidR="00E12073">
        <w:rPr>
          <w:rFonts w:ascii="Exo 2" w:eastAsia="Times New Roman" w:hAnsi="Exo 2" w:cs="Times New Roman"/>
          <w:sz w:val="24"/>
          <w:szCs w:val="24"/>
          <w:lang w:eastAsia="ru-RU"/>
        </w:rPr>
        <w:t>Верхнебалыклейского</w:t>
      </w:r>
    </w:p>
    <w:p w:rsidR="00A859A0" w:rsidRPr="00A859A0" w:rsidRDefault="00A859A0" w:rsidP="00E12073">
      <w:pPr>
        <w:spacing w:before="100" w:beforeAutospacing="1" w:after="0" w:line="337" w:lineRule="atLeast"/>
        <w:ind w:right="-55"/>
        <w:jc w:val="both"/>
        <w:rPr>
          <w:rFonts w:ascii="Exo 2" w:eastAsia="Times New Roman" w:hAnsi="Exo 2" w:cs="Times New Roman"/>
          <w:sz w:val="24"/>
          <w:szCs w:val="24"/>
          <w:lang w:eastAsia="ru-RU"/>
        </w:rPr>
      </w:pPr>
      <w:r w:rsidRPr="00A859A0">
        <w:rPr>
          <w:rFonts w:ascii="Exo 2" w:eastAsia="Times New Roman" w:hAnsi="Exo 2" w:cs="Times New Roman"/>
          <w:sz w:val="24"/>
          <w:szCs w:val="24"/>
          <w:lang w:eastAsia="ru-RU"/>
        </w:rPr>
        <w:t>сельского поселения                                                                     </w:t>
      </w:r>
      <w:proofErr w:type="spellStart"/>
      <w:r w:rsidR="00E12073">
        <w:rPr>
          <w:rFonts w:ascii="Exo 2" w:eastAsia="Times New Roman" w:hAnsi="Exo 2" w:cs="Times New Roman"/>
          <w:sz w:val="24"/>
          <w:szCs w:val="24"/>
          <w:lang w:eastAsia="ru-RU"/>
        </w:rPr>
        <w:t>Л.А.Колебошина</w:t>
      </w:r>
      <w:proofErr w:type="spellEnd"/>
    </w:p>
    <w:p w:rsidR="00A859A0" w:rsidRPr="00A859A0" w:rsidRDefault="00A859A0" w:rsidP="001D39E8">
      <w:pPr>
        <w:spacing w:before="100" w:beforeAutospacing="1" w:after="100" w:afterAutospacing="1" w:line="337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859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 </w:t>
      </w:r>
    </w:p>
    <w:p w:rsidR="00A859A0" w:rsidRPr="00A859A0" w:rsidRDefault="00A859A0" w:rsidP="001D3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A859A0" w:rsidRPr="00A859A0" w:rsidRDefault="00A859A0" w:rsidP="001D3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859A0" w:rsidRPr="00A859A0" w:rsidRDefault="00E12073" w:rsidP="001D3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Верхнебалыклейского</w:t>
      </w:r>
      <w:r w:rsidR="00A859A0"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</w:t>
      </w:r>
    </w:p>
    <w:p w:rsidR="00A859A0" w:rsidRPr="00A859A0" w:rsidRDefault="00E12073" w:rsidP="001D3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Быковского </w:t>
      </w:r>
      <w:r w:rsidR="00A859A0"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859A0" w:rsidRPr="00A859A0" w:rsidRDefault="00E12073" w:rsidP="001D3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16.12.2015</w:t>
      </w:r>
      <w:r w:rsidR="00A859A0"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859A0" w:rsidRPr="00A859A0" w:rsidRDefault="00E12073" w:rsidP="001D39E8">
      <w:pPr>
        <w:spacing w:before="100" w:beforeAutospacing="1" w:after="100" w:afterAutospacing="1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A859A0"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A859A0" w:rsidRPr="00A859A0" w:rsidRDefault="00A859A0" w:rsidP="00E12073">
      <w:pPr>
        <w:spacing w:before="100" w:beforeAutospacing="1"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ЗАЩИТЕ ПЕРСОНАЛЬНЫХ ДАННЫХ РАБОТНИКОВ </w:t>
      </w:r>
      <w:r w:rsidR="00E12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ВЕРХНЕБАЛЫКЛЕЙСКОГО</w:t>
      </w:r>
      <w:r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073" w:rsidRPr="00E12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БЫКОВСКОГО </w:t>
      </w:r>
      <w:r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  устанавливает  порядок получения,  учёта, обработки, накопления и хранения документов  содержащих сведения, отнесенные  к персональным данным работников администрации.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настоящего Положения - защита персональных данных работников от несанкционированного доступа и разглашения, неправомерного их использования или утраты. Персональные данные являются  конфиденциальной, строго охраняемой информацией.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Настоящее Положение разработано в соответствии  с  Конституцией РФ, Трудовым  Кодексом РФ, Федеральным законом  от  27.07. 2006г. № 152 – ФЗ «О персональных данных», Федеральным законом от 02.03.2007г. №25-ФЗ «О муниципальной службе в Российской Федерации», законом 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 от 11.02.2008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1626-ОД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вопросах муниципальной службы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Настоящее Положение и изменения к нему утверждаются и вводятся в действие постановлением администрации 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Верхнебалыклейского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 являются обязательными для исполнения всеми работниками, имеющими доступ к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персональным данным сотрудников администрации В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ерхнебалыклейского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 Все работники администрации должны быть  ознакомлены под расписку  с данным Положением и изменениями к нему.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Персональные данные являются строго конфиденциальными, любые лица, получившие к ним доступ, обязаны хранить эти данные в тайне, за исключением данных, относящихся к следующим категориям: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обезличенные персональные данные – данные, в отношении которых невозможно определить  их принадлежность конкретному физическому лицу;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общедоступные персональные данные.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Режим конфиденциальности  персональных данных снимается в случаях обезличивания  или по истечению соответствующего срока хранения.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Понятие  персональных данных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Персональные данные работника – информация, необходимая представителю нанимателя (работодателю) в связи с трудовыми отношениями и касающаяся конкретного работника, подлежащие  включению  в его дело в соответствии с настоящим Положением</w:t>
      </w:r>
      <w:r w:rsidR="00E12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персональным данным  работника, получаемым  работодателем и подлежащим хранению у работодателя  в порядке, предусмотренном  действующим законодательством и настоящим Положением, относятся следующие сведения, содержащиеся в личных делах работников: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письменное заявление с просьбой о поступлении на работу в администрацию 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Верхнебалыклейского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паспорта и копии свидетельств о государственной регистрации актов гражданского состояния;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трудовой книжки или документа, подтверждающего прохождение военной или иной службы;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копия распоряжения главы 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Верхнебалыклейского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 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приеме на должность в администрацию 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Верхнебалыклейского</w:t>
      </w:r>
      <w:r w:rsidR="00055521"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копии распоряжения главы  администрации 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Верхнебалыклейского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Быковского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муниципального района о переводе работника на иную должность, о временном замещении им иной должности;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копии документов воинского учета (для военнообязанных и лиц, подлежащих призыву на военную службу);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копия распоряжения главы </w:t>
      </w: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ерхнебалыклейского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районам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аттестационный лист муниципального служащего, прошедшего аттестацию, и отзыв об исполнении им должностных обязанностей за аттестационный период (для муниципальных служащих);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 муниципальной службы Российской Федерации;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о) копии документов о присвоении муниципальному служащему классного чина  муниципальной службы;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документов о включении муниципального служащего в кадровый резерв, а также об исключении его из кадрового резерва;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решений о поощрении работника, а также о наложении на него дисциплинарного взыскания до его снятия или отмены;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с) копии документов о начале служебной проверки, ее результатах, об отстранении работника от замещаемой должности;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т)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у) сведения о доходах, 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расходах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муниципального служащего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супруг</w:t>
      </w:r>
      <w:proofErr w:type="gramStart"/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супруга), несовершеннолетнего ребенка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страхового свидетельства обязательного пенсионного страхования;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копия страхового медицинского полиса обязательного медицинского страхования граждан;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ч) медицинское заключение установленной формы об отсутствии у гражданина заболевания, препятствующего поступлению на работу;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Обработка персональных данных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обработке персональных данных работника администрации 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Верхнебалыклейского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специалист, исполняющий обязанности кадровой службы обязан соблюдать следующие требования: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обработка персональных данных работника осуществляется в целях обеспечения соблюдения </w:t>
      </w:r>
      <w:hyperlink r:id="rId5" w:history="1">
        <w:r w:rsidRPr="00A859A0">
          <w:rPr>
            <w:rFonts w:ascii="Times New Roman" w:eastAsia="Times New Roman" w:hAnsi="Times New Roman" w:cs="Times New Roman"/>
            <w:color w:val="454545"/>
            <w:sz w:val="28"/>
            <w:u w:val="single"/>
            <w:lang w:eastAsia="ru-RU"/>
          </w:rPr>
          <w:t>Конституции</w:t>
        </w:r>
      </w:hyperlink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содействия работнику в прохождении работы, в обучении и должностном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росте, обеспечения личной безопасности работника и членов его семьи, а также в целях обеспечения сохранности принадлежащего ему имущества и имущества администрации </w:t>
      </w:r>
      <w:r w:rsidR="0005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Верхнебалыклейского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учета результатов исполнения им должностных</w:t>
      </w:r>
      <w:proofErr w:type="gram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следует получать лично у работника. В случае возникновения необходимости получения персональных данных работника у третьей стороны следует известить об этом заранее, получить его письменное согласие и сообщить работнику  о целях, предполагаемых источниках и способах получения персональных данных;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запрещается получать, обрабатывать и приобщать к личному делу работника  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принятии решений, затрагивающих интересы работника, запрещается основываться на персональных данных работника, полученных исключительно в результате их автоматизированной обработки или с использованием электронных носителей;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защита персональных данных работника от неправомерного их использования или утраты обеспечивается за счет средств администрации В</w:t>
      </w:r>
      <w:r w:rsidR="00F4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ерхнебалыклейского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4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Быковского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установленными федеральными законами;</w:t>
      </w:r>
    </w:p>
    <w:p w:rsidR="00A859A0" w:rsidRPr="00A859A0" w:rsidRDefault="00A859A0" w:rsidP="001D39E8">
      <w:pPr>
        <w:spacing w:before="100" w:beforeAutospacing="1" w:after="100" w:afterAutospacing="1" w:line="337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передача персональных данных работника третьей стороне не допускается без письменного согласия работника, за исключением случаев, установленных федеральным законом. 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Доступ к персональным данным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Внутренний доступ.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Право доступа к персональным данным сотрудника имеют: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В</w:t>
      </w:r>
      <w:r w:rsidR="00F4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ерхнебалыклейского 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 работник, носитель данных.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сотрудники администрации В</w:t>
      </w:r>
      <w:r w:rsidR="00F40A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ерхнебалыклейского</w:t>
      </w: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 выполнении ими своих служебных обязанностей.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Внешний доступ.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4.2.1. К числу массовых потребителей персональных данных вне организации можно отнести государственные и негосударственные функциональные структуры: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инспекции;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правоохранительные органы;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органы статистики;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страховые агентства;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военкоматы;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социального страхования;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пенсионные фонды;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подразделения муниципальных органов управления;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proofErr w:type="spellStart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Надзорно-контрольные</w:t>
      </w:r>
      <w:proofErr w:type="spellEnd"/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имеют доступ к информации только в сфере своей компетенции.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Организации, в которые сотрудник может осуществлять перечисления 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работника только в случае его письменного разрешения.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Другие организации.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работающем сотруднике или уже уволенном могут быть предоставлены другой организации только с письменного запроса на бланке организации, с приложением копии нотариально заверенного заявления работника.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сотрудника могут быть предоставлены родственникам или членам его семьи только с письменного разрешения самого сотрудника.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Защита персональных данных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Все действия по обработке персональных данных работника должны выполняться сотрудниками администрации </w:t>
      </w: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</w:t>
      </w:r>
      <w:r w:rsidR="00F40A36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ерхнебалыклейского </w:t>
      </w: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сельского поселения в соответствии с должностными обязанностями, зафиксированными в должностных инструкциях.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5.2. Документы, содержащие персональные данные, должны храниться как конфиденциальная информация с ограниченным доступом в закрытых шкафах или несгораемом сейфе (трудовые книжки), обеспечивающих защиту от несанкционированного доступа.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5.3. Ответственность за сохранность персональных данных на бумажных носителях возлагается на специалиста, исполняющего обязанности кадровой службы, в его отсутствие - на временно замещающих лиц.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5.4. Персональные компьютеры, в которых содержатся персональные данные, должны быть защищены паролями доступа. Ответственность за сохранность персональных данных работника на электронных носителях возлагается на специалиста, исполняющего обязанности </w:t>
      </w:r>
      <w:r w:rsidR="00DE6C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кадровой службы администрации Верхнебалыклейского</w:t>
      </w: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сельского поселения и на пользователей  персональных компьютеров.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5.5. Ответы на письменные запросы о персональных данных работника даются в письменной форме на бланке администрации В</w:t>
      </w:r>
      <w:r w:rsidR="00DE6C5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ерхнебалыклейского</w:t>
      </w: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сельского поселения.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6. Права и обязанности работника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6.1. Закрепление прав работника, регламентирующих защиту его персональных данных, обеспечивает сохранность полной и точной информации о нем.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6.2. 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6.3. В целях защиты персональных данных, хранящихся у работодателя, работник имеет право: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- требовать исключения или исправления неверных или неполных персональных данных.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 xml:space="preserve">- на свободный бесплатный доступ к своим персональным данным, включая право на получение копий любой записи, содержащей персональные данные;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- персональные данные оценочного характера дополнить заявлением, выражающим его собственную точку зрения;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- определять своих представителей для защиты своих персональных данных;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6.4. Работник обязан: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- передавать работодателю или его представителю комплекс достоверных, документированных персональных данных, состав которых установлен Трудовым кодексом РФ.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своевременно сообщать работодателю об изменении своих персональных данных</w:t>
      </w:r>
      <w:r w:rsidR="00FB642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6.5. Работники ставят работодателя в известность об изменении фамилии, имени, отчества, даты рождения, что получает отражение в трудовой книжке на основании представленных документов. При необходимости изменяются данные об образовании, профессии, специальности, присвоении нового классного чина для муниципальных служащих.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6.6. В целях защиты частной жизни, личной и семейной тайны работники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7. Ответственность за разглашение конфиденциальной информации, 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proofErr w:type="gramStart"/>
      <w:r w:rsidRPr="00A859A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связанной</w:t>
      </w:r>
      <w:proofErr w:type="gramEnd"/>
      <w:r w:rsidRPr="00A859A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с персональными данными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Должностные лица 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ерхнебалыклейского 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59A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 сельского поселения 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своими полномочиями, владеющие персональными данными 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документами, содержащими эту информацию, виновные в нарушении норм, регулирующих получение, обработку и защиту персональных данных 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proofErr w:type="gramStart"/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привлекаются к дисциплинарной и материальной ответственности в порядке, установленном Трудовым кодексом Российской Федерации, иным действующим законодательством, а также могут привлекаться к гражданско-правовой, </w:t>
      </w: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административной и уголовной ответственности в порядке, </w:t>
      </w:r>
      <w:proofErr w:type="gramStart"/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proofErr w:type="gramEnd"/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действующим законодательством.</w:t>
      </w:r>
    </w:p>
    <w:p w:rsidR="00A859A0" w:rsidRPr="00A859A0" w:rsidRDefault="00A859A0" w:rsidP="001D39E8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A8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Каждый сотрудник, получающий для работы конфиденциальный документ, несет единоличную ответственность за сохранность носителя и конфиденциальность информации.</w:t>
      </w:r>
      <w:r w:rsidRPr="00A859A0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</w:p>
    <w:sectPr w:rsidR="00A859A0" w:rsidRPr="00A859A0" w:rsidSect="00C4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125"/>
    <w:multiLevelType w:val="multilevel"/>
    <w:tmpl w:val="630A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31563"/>
    <w:multiLevelType w:val="multilevel"/>
    <w:tmpl w:val="7978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7267F"/>
    <w:multiLevelType w:val="multilevel"/>
    <w:tmpl w:val="221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832AF"/>
    <w:multiLevelType w:val="multilevel"/>
    <w:tmpl w:val="5B66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59A0"/>
    <w:rsid w:val="00055521"/>
    <w:rsid w:val="001D39E8"/>
    <w:rsid w:val="004C23A1"/>
    <w:rsid w:val="0051232C"/>
    <w:rsid w:val="00A80F5B"/>
    <w:rsid w:val="00A859A0"/>
    <w:rsid w:val="00C40D57"/>
    <w:rsid w:val="00DE6C5E"/>
    <w:rsid w:val="00E12073"/>
    <w:rsid w:val="00F40A36"/>
    <w:rsid w:val="00FB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57"/>
  </w:style>
  <w:style w:type="paragraph" w:styleId="6">
    <w:name w:val="heading 6"/>
    <w:basedOn w:val="a"/>
    <w:link w:val="60"/>
    <w:uiPriority w:val="9"/>
    <w:qFormat/>
    <w:rsid w:val="00A859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85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59A0"/>
    <w:rPr>
      <w:color w:val="454545"/>
      <w:u w:val="single"/>
    </w:rPr>
  </w:style>
  <w:style w:type="paragraph" w:styleId="a4">
    <w:name w:val="Normal (Web)"/>
    <w:basedOn w:val="a"/>
    <w:uiPriority w:val="99"/>
    <w:semiHidden/>
    <w:unhideWhenUsed/>
    <w:rsid w:val="00A8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A8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A859A0"/>
    <w:rPr>
      <w:b/>
      <w:bCs/>
      <w:color w:val="227FBC"/>
      <w:sz w:val="22"/>
      <w:szCs w:val="22"/>
    </w:rPr>
  </w:style>
  <w:style w:type="paragraph" w:styleId="a5">
    <w:name w:val="Body Text"/>
    <w:basedOn w:val="a"/>
    <w:link w:val="a6"/>
    <w:uiPriority w:val="99"/>
    <w:semiHidden/>
    <w:unhideWhenUsed/>
    <w:rsid w:val="00A8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85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A8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A8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59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59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59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59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ge">
    <w:name w:val="age"/>
    <w:basedOn w:val="a0"/>
    <w:rsid w:val="00A859A0"/>
  </w:style>
  <w:style w:type="paragraph" w:customStyle="1" w:styleId="anot">
    <w:name w:val="anot"/>
    <w:basedOn w:val="a"/>
    <w:rsid w:val="00A8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9795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23" w:color="676766"/>
                    <w:bottom w:val="none" w:sz="0" w:space="0" w:color="auto"/>
                    <w:right w:val="single" w:sz="8" w:space="23" w:color="676766"/>
                  </w:divBdr>
                </w:div>
                <w:div w:id="1497109799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283">
                  <w:marLeft w:val="0"/>
                  <w:marRight w:val="0"/>
                  <w:marTop w:val="187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058346">
              <w:marLeft w:val="49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590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630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8" w:space="0" w:color="C3C3C3"/>
                                <w:left w:val="single" w:sz="8" w:space="0" w:color="C3C3C3"/>
                                <w:bottom w:val="single" w:sz="8" w:space="0" w:color="C3C3C3"/>
                                <w:right w:val="single" w:sz="8" w:space="0" w:color="C3C3C3"/>
                              </w:divBdr>
                            </w:div>
                            <w:div w:id="5736680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8" w:space="0" w:color="C3C3C3"/>
                                <w:left w:val="single" w:sz="8" w:space="0" w:color="C3C3C3"/>
                                <w:bottom w:val="single" w:sz="8" w:space="0" w:color="C3C3C3"/>
                                <w:right w:val="single" w:sz="8" w:space="0" w:color="C3C3C3"/>
                              </w:divBdr>
                            </w:div>
                            <w:div w:id="19318898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8" w:space="0" w:color="C3C3C3"/>
                                <w:left w:val="single" w:sz="8" w:space="0" w:color="C3C3C3"/>
                                <w:bottom w:val="single" w:sz="8" w:space="0" w:color="C3C3C3"/>
                                <w:right w:val="single" w:sz="8" w:space="0" w:color="C3C3C3"/>
                              </w:divBdr>
                            </w:div>
                            <w:div w:id="5453395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8" w:space="0" w:color="C3C3C3"/>
                                <w:left w:val="single" w:sz="8" w:space="0" w:color="C3C3C3"/>
                                <w:bottom w:val="single" w:sz="8" w:space="0" w:color="C3C3C3"/>
                                <w:right w:val="single" w:sz="8" w:space="0" w:color="C3C3C3"/>
                              </w:divBdr>
                            </w:div>
                            <w:div w:id="599129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single" w:sz="8" w:space="0" w:color="C3C3C3"/>
                                <w:left w:val="single" w:sz="8" w:space="0" w:color="C3C3C3"/>
                                <w:bottom w:val="single" w:sz="8" w:space="0" w:color="C3C3C3"/>
                                <w:right w:val="single" w:sz="8" w:space="0" w:color="C3C3C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6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52737">
          <w:marLeft w:val="0"/>
          <w:marRight w:val="0"/>
          <w:marTop w:val="0"/>
          <w:marBottom w:val="0"/>
          <w:divBdr>
            <w:top w:val="single" w:sz="8" w:space="5" w:color="B7BCDB"/>
            <w:left w:val="none" w:sz="0" w:space="0" w:color="auto"/>
            <w:bottom w:val="single" w:sz="8" w:space="9" w:color="B7BCDB"/>
            <w:right w:val="none" w:sz="0" w:space="0" w:color="auto"/>
          </w:divBdr>
          <w:divsChild>
            <w:div w:id="7074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7301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5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3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7742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7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3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5699522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9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8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;dst=100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2015-12-23T10:36:00Z</cp:lastPrinted>
  <dcterms:created xsi:type="dcterms:W3CDTF">2015-12-23T10:45:00Z</dcterms:created>
  <dcterms:modified xsi:type="dcterms:W3CDTF">2015-12-23T10:45:00Z</dcterms:modified>
</cp:coreProperties>
</file>