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55" w:rsidRPr="006F2055" w:rsidRDefault="006F2055" w:rsidP="006F2055">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 ПОСТАНОВЛЕНИЕ</w:t>
      </w:r>
    </w:p>
    <w:p w:rsidR="006F2055" w:rsidRPr="006F2055" w:rsidRDefault="006F2055" w:rsidP="006F2055">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 Главы Верхнебалыклейского сельского поселения</w:t>
      </w:r>
    </w:p>
    <w:p w:rsidR="006F2055" w:rsidRPr="006F2055" w:rsidRDefault="006F2055" w:rsidP="006F2055">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 Быковского  муниципального  района</w:t>
      </w:r>
    </w:p>
    <w:p w:rsidR="006F2055" w:rsidRPr="006F2055" w:rsidRDefault="006F2055" w:rsidP="006F2055">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Волгоградской  области</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________________________________________________________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26.02.2015               № 16</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Об отмене Постановления  Главы</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Верхнебалыклейского сельского</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поселения Быковского муниципального района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Волгоградской области №5  от 20.01.2015г.</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«Об утверждении Порядка предоставления</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сведений о расходах муниципальных служащих,</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их супругов и несовершеннолетних детей»</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На основании ПРОТЕСТА прокурора Быковского района 29.01.2015 №7-44-2015 на Порядок предоставления сведений о расходах муниципальных служащих, их супругов и несовершеннолетних детей администрации Верхнебалыклейского сельского поселения, в соответствии с Федеральным законом от 25 декабря 2008г. № 273-ФЗ «О противодействии коррупции»,</w:t>
      </w:r>
    </w:p>
    <w:p w:rsidR="006F2055" w:rsidRPr="006F2055" w:rsidRDefault="006F2055" w:rsidP="006F2055">
      <w:pPr>
        <w:shd w:val="clear" w:color="auto" w:fill="EFEFEF"/>
        <w:spacing w:after="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 о с т а н о в л я ю: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Постановление  Главы Верхнебалыклейского сельского поселения Быковского муниципального района  Волгоградской области №5  от 20.01.2015г.  «Об утверждении Порядка предоставления сведений о расходах муниципальных служащих, их супругов и несовершеннолетних детей» отменить, так как не соответствует действующему законодательству.</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Глава Верхнебалыклейского</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сельского  поселения                                                      Л.А.Колебошина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В Прокуратуру</w:t>
      </w:r>
    </w:p>
    <w:p w:rsidR="006F2055" w:rsidRPr="006F2055" w:rsidRDefault="006F2055" w:rsidP="006F2055">
      <w:pPr>
        <w:shd w:val="clear" w:color="auto" w:fill="EFEFEF"/>
        <w:spacing w:after="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lastRenderedPageBreak/>
        <w:t> Быковского района</w:t>
      </w:r>
    </w:p>
    <w:p w:rsidR="006F2055" w:rsidRPr="006F2055" w:rsidRDefault="006F2055" w:rsidP="006F2055">
      <w:pPr>
        <w:shd w:val="clear" w:color="auto" w:fill="EFEFEF"/>
        <w:spacing w:after="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   Администрация Верхнебалыклейского сельского поселения направляет Вам    проект Постановления  главы Верхнебалыклейского сельского поселения «Об утверждении Порядка предоставления сведений о расходах муниципальных служащих, руководителей муниципальных учреждений, их супругов и несовершеннолетних детей» на рассмотрение и согласование.</w:t>
      </w:r>
    </w:p>
    <w:p w:rsidR="006F2055" w:rsidRPr="006F2055" w:rsidRDefault="006F2055" w:rsidP="006F2055">
      <w:pPr>
        <w:shd w:val="clear" w:color="auto" w:fill="EFEFEF"/>
        <w:spacing w:after="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 </w:t>
      </w:r>
    </w:p>
    <w:p w:rsidR="006F2055" w:rsidRPr="006F2055" w:rsidRDefault="006F2055" w:rsidP="006F2055">
      <w:pPr>
        <w:shd w:val="clear" w:color="auto" w:fill="EFEFEF"/>
        <w:spacing w:after="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Глава Верхнебалыклейского</w:t>
      </w:r>
    </w:p>
    <w:p w:rsidR="006F2055" w:rsidRPr="006F2055" w:rsidRDefault="006F2055" w:rsidP="006F2055">
      <w:pPr>
        <w:shd w:val="clear" w:color="auto" w:fill="EFEFEF"/>
        <w:spacing w:after="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сельского  поселения                                          Л.А.Колебошина</w:t>
      </w:r>
    </w:p>
    <w:p w:rsidR="006F2055" w:rsidRPr="006F2055" w:rsidRDefault="006F2055" w:rsidP="006F2055">
      <w:pPr>
        <w:shd w:val="clear" w:color="auto" w:fill="EFEFEF"/>
        <w:spacing w:after="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                       </w:t>
      </w:r>
    </w:p>
    <w:p w:rsidR="006F2055" w:rsidRPr="006F2055" w:rsidRDefault="006F2055" w:rsidP="006F2055">
      <w:pPr>
        <w:shd w:val="clear" w:color="auto" w:fill="EFEFEF"/>
        <w:spacing w:after="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 </w:t>
      </w:r>
    </w:p>
    <w:p w:rsidR="006F2055" w:rsidRPr="006F2055" w:rsidRDefault="006F2055" w:rsidP="006F2055">
      <w:pPr>
        <w:shd w:val="clear" w:color="auto" w:fill="EFEFEF"/>
        <w:spacing w:after="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 </w:t>
      </w:r>
    </w:p>
    <w:p w:rsidR="006F2055" w:rsidRPr="006F2055" w:rsidRDefault="006F2055" w:rsidP="006F2055">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ПРОЕКТ</w:t>
      </w:r>
    </w:p>
    <w:p w:rsidR="006F2055" w:rsidRPr="006F2055" w:rsidRDefault="006F2055" w:rsidP="006F2055">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ПОСТАНОВЛЕНИЕ</w:t>
      </w:r>
    </w:p>
    <w:p w:rsidR="006F2055" w:rsidRPr="006F2055" w:rsidRDefault="006F2055" w:rsidP="006F2055">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    Главы Верхнебалыклейского сельского поселения</w:t>
      </w:r>
    </w:p>
    <w:p w:rsidR="006F2055" w:rsidRPr="006F2055" w:rsidRDefault="006F2055" w:rsidP="006F2055">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                Быковского  муниципального  района</w:t>
      </w:r>
    </w:p>
    <w:p w:rsidR="006F2055" w:rsidRPr="006F2055" w:rsidRDefault="006F2055" w:rsidP="006F2055">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                        Волгоградской  области</w:t>
      </w:r>
    </w:p>
    <w:p w:rsidR="006F2055" w:rsidRPr="006F2055" w:rsidRDefault="006F2055" w:rsidP="006F2055">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________________________________________________________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______________               № 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Об утверждении Порядка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предоставления сведений о</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расходах муниципальных служащих,</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руководителей муниципальных учреждений,</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их супругов и несовершеннолетних детей</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 соответствии с Федеральным законом от 03.12.2012г. № 230-ФЗ «О контроле за соответствием расходов лиц, замещающих государственные должности, и иных лиц их доходам»,</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Постановляю:</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1.Утвердить Порядок предоставления сведений о расходах муниципальных служащих,  руководителей муниципальных учреждений, их супругов и несовершеннолетних детей.</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 Довести настоящее постановление до сведения муниципальных служащих, руководителей муниципальных учреждений.</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lastRenderedPageBreak/>
        <w:t>3.Контроль за исполнением настоящего постановления оставляю за собой.</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 Настоящее постановление вступает в силу с момента его принятия и подлежит обнародованию.</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Глава Верхнебалыклейского</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сельского поселения                                                                        Л.А.Колебошина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УТВЕРЖДЕН</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Постановлением _______________г.</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Главы Верхнебалыклейского с/п</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Порядок</w:t>
      </w:r>
    </w:p>
    <w:p w:rsidR="006F2055" w:rsidRPr="006F2055" w:rsidRDefault="006F2055" w:rsidP="006F2055">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предоставления сведений о расходах муниципальных служащих, руководителей муниципальных учреждений, их супругов и  несовершеннолетних детей</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 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муниципальных служащих, руководителей муниципальных учреждений, их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 Настоящий Порядок устанавливает контроль за расходами лиц, замещающих   (занимающих): муниципальные должности на постоянной основе, должности   муниципальной службы администрации (далее – муниципальные служащие), руководителей муниципальных учреждений их супруга (супругов)  и несовершеннолетних   детей указанных лиц.</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xml:space="preserve">3. Муниципальные служащие, руководители муниципальных учреждений обязаны представлять сведения о своих расходах,   а также о расходах своих супруги (супруга) и </w:t>
      </w:r>
      <w:r w:rsidRPr="006F2055">
        <w:rPr>
          <w:rFonts w:ascii="Arial" w:eastAsia="Times New Roman" w:hAnsi="Arial" w:cs="Arial"/>
          <w:color w:val="333333"/>
          <w:sz w:val="21"/>
          <w:szCs w:val="21"/>
          <w:lang w:eastAsia="ru-RU"/>
        </w:rPr>
        <w:lastRenderedPageBreak/>
        <w:t>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в течение отчетного периода ,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Сведения представляются в форме справки  утвержденной Указом Президента Российской Федерации от 23 июня 2014г. №460 (приложение № 1).</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 Основанием для принятия решения об осуществлении контроля за расходами муниципального служащего, руководителей муниципальных учреждений, а также за расходами  их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Указанная информация  оформляется в форме  распоряжения (приказа):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 Общественной палатой Российской Федерации;</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 общероссийскими средствами массовой информации.</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их супруги (супругов) и несовершеннолетних   детей.</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6. Решение об осуществлении контроля принимается главой администрации отдельно в отношении каждого такого лица и   оформляется в  форме распоряжения(приказа).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lastRenderedPageBreak/>
        <w:t>7. Контроль за расходами муниципального служащего,  руководителя муниципального учреждения, а также за расходами   его супруги (супруга) и несовершеннолетних детей включает в себя:</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 истребование от данного лица сведений:</w:t>
      </w:r>
      <w:r w:rsidRPr="006F2055">
        <w:rPr>
          <w:rFonts w:ascii="Arial" w:eastAsia="Times New Roman" w:hAnsi="Arial" w:cs="Arial"/>
          <w:color w:val="333333"/>
          <w:sz w:val="21"/>
          <w:szCs w:val="21"/>
          <w:lang w:eastAsia="ru-RU"/>
        </w:rPr>
        <w:b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уставных(складочных) капиталах организаций) совершенной  им, его супругой (супругом) и (или) несовершеннолетними детьми в течение отчетного периода, если сумма   сделки превышает общий доход данного лица и его супруги (супруга) за три   последних года, предшествующих совершению сделки;</w:t>
      </w:r>
      <w:r w:rsidRPr="006F2055">
        <w:rPr>
          <w:rFonts w:ascii="Arial" w:eastAsia="Times New Roman" w:hAnsi="Arial" w:cs="Arial"/>
          <w:color w:val="333333"/>
          <w:sz w:val="21"/>
          <w:szCs w:val="21"/>
          <w:lang w:eastAsia="ru-RU"/>
        </w:rPr>
        <w:br/>
        <w:t>б) об источниках получения средств, за счет которых совершена сделка,   указанная в подпункте  »а» настоящего пункта;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 проверку достоверности и полноты представленных сведений;</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8. Комиссия по профилактике и противодействию коррупции в администрации (далее – комиссия) осуществляет контроль за   расходами муниципального служащего, руководителя муниципального учреждения,  а также за расходами их супруг (супругов)   и несовершеннолетних детей.</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9. Комиссия не позднее чем через два рабочих дня со дня получения решения   об  осуществлении контроля за расходами муниципального служащего, руководителя муниципального учреждения,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 уведомлении должна содержаться информация о порядке представления и   проверки достоверности и полноты этих сведений.</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 случае, если муниципальный служащий, руководитель  муниципального учреждения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xml:space="preserve">10. Проверка достоверности и полноты сведений, предусмотренных пунктами   3, 7 Порядка, осуществляется Комиссией по профилактике и противодействию   коррупции в администрации, самостоятельно или путем   направления запроса в федеральные органы исполнительной власти,   уполномоченные на осуществление оперативно- розыскной деятельности, о   предоставлении имеющейся у них информации о доходах, расходах, об </w:t>
      </w:r>
      <w:r w:rsidRPr="006F2055">
        <w:rPr>
          <w:rFonts w:ascii="Arial" w:eastAsia="Times New Roman" w:hAnsi="Arial" w:cs="Arial"/>
          <w:color w:val="333333"/>
          <w:sz w:val="21"/>
          <w:szCs w:val="21"/>
          <w:lang w:eastAsia="ru-RU"/>
        </w:rPr>
        <w:lastRenderedPageBreak/>
        <w:t>имуществе и   обязательствах имущественного характера лица, представившего такие сведения,   его супруги (супруга) и несовершеннолетних детей.</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12. 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14. 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сделки превышает общий доход муниципального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официальном сайте администрации  сельского поселения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с соблюдением законодательства Российской Федерации о государственной   тайне и о защите персональных данных.</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15. Муниципальный служащий, руководитель муниципального учреждения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16. Муниципальный служащий,  руководитель муниципального учреждения в связи с осуществлением контроля за его   расходами, а также за расходами его супруги (супруга) и несовершеннолетних   детей  вправе:</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 давать пояснения   в письменной форме:</w:t>
      </w:r>
      <w:r w:rsidRPr="006F2055">
        <w:rPr>
          <w:rFonts w:ascii="Arial" w:eastAsia="Times New Roman" w:hAnsi="Arial" w:cs="Arial"/>
          <w:color w:val="333333"/>
          <w:sz w:val="21"/>
          <w:szCs w:val="21"/>
          <w:lang w:eastAsia="ru-RU"/>
        </w:rPr>
        <w:br/>
        <w:t>а)в связи с истребованием сведений;</w:t>
      </w:r>
      <w:r w:rsidRPr="006F2055">
        <w:rPr>
          <w:rFonts w:ascii="Arial" w:eastAsia="Times New Roman" w:hAnsi="Arial" w:cs="Arial"/>
          <w:color w:val="333333"/>
          <w:sz w:val="21"/>
          <w:szCs w:val="21"/>
          <w:lang w:eastAsia="ru-RU"/>
        </w:rPr>
        <w:br/>
        <w:t>б) в ходе проверки достоверности и полноты сведений, и по ее результатам;</w:t>
      </w:r>
      <w:r w:rsidRPr="006F2055">
        <w:rPr>
          <w:rFonts w:ascii="Arial" w:eastAsia="Times New Roman" w:hAnsi="Arial" w:cs="Arial"/>
          <w:color w:val="333333"/>
          <w:sz w:val="21"/>
          <w:szCs w:val="21"/>
          <w:lang w:eastAsia="ru-RU"/>
        </w:rPr>
        <w:br/>
        <w:t>в) об источниках получения средств, за счет которых им, его супругой   (супругом) и (или) несовершеннолетними детьми совершена сделка;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lastRenderedPageBreak/>
        <w:t>2) представлять дополнительные материалы и давать по ним пояснения в   письменной  форме;</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17. Муниципальный служащий, руководитель муниципального учреждения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18. Комиссия по   профилактике и противодействию коррупции в администрации  обязана: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 сведений о доходах, расходах, об имуществе и обязательствах   имущественного характера муниципального служащего, руководителя муниципального учреждения, его супруги (супруга) и   несовершеннолетних детей;</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 принимать   сведения, представляемые в соответствии с данным Порядком.</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 истребовать от муниципального служащего, руководителя муниципального учреждения, сведения, предусмотренные пунктами   3, 7 Порядка;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 провести с ним беседу в случае поступления ходатайства,   предусмотренного ч.3 п.16 Порядка.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19. Комиссия   вправе:</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 проводить по   своей инициативе беседу с данным лицом;</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 изучать   поступившие от данного лица дополнительные материалы;</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 получать от   данного лица пояснения по представленным им сведениям и материалам;</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w:t>
      </w:r>
      <w:r w:rsidRPr="006F2055">
        <w:rPr>
          <w:rFonts w:ascii="Arial" w:eastAsia="Times New Roman" w:hAnsi="Arial" w:cs="Arial"/>
          <w:color w:val="333333"/>
          <w:sz w:val="21"/>
          <w:szCs w:val="21"/>
          <w:lang w:eastAsia="ru-RU"/>
        </w:rPr>
        <w:lastRenderedPageBreak/>
        <w:t>данного   лица, его супруги (супруга) и несовершеннолетних детей, а также об источниках   получения расходуемых средств.</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5) наводить справки   у физических лиц и получать от них с их согласия информацию.</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20. Доклад о результатах осуществления контроля за расходами муниципального    служащего, руководителя муниципального учреждения, а также за расходами его супруги (супруга) и несовершеннолетних    детей представляется комиссией по профилактике и противодействию коррупции  главе поселения, принявшему решение об осуществлении контроля за расходами.</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21. Глава администрации, принявший решение об осуществлении   контроля за расходами муниципального служащего,  руководителя муниципального учреждения, а также за расходами его   супруг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22. Глава администрации   при принятии решения о   применении к муниципальному служащему, руководителю муниципального учреждения мер юридической ответственности вправе   учесть рекомендации комиссии по профилактике и противодействию коррупции.</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23. Муниципальный служащий, руководитель муниципального учреждения  должен быть проинформирован с соблюдением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24. Комиссия по профилактике и противодействию коррупции направляет   информацию о результатах, полученных в ходе осуществления контроля за   расходами муниципального служащего, руководителя муниципального учреждения, а также за расходами его супруги   (супруга) и несовершеннолетних детей, с согласия главы администрации,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25. Невыполнение муниципальным служащим, руководителем муниципального учреждения  обязанностей, предусмотренных данным  Порядком, является правонарушением. Лицо, совершившее правонарушение, подлежит в установленном порядке   освобождению  от замещаемой (занимаемой) должности, увольнению с муниципальной   службы, с должности руководителя муниципального учреждения.</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xml:space="preserve">26. В случае, если в ходе осуществления контроля за расходами муниципального служащего, руководителя муниципального учреждения,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w:t>
      </w:r>
      <w:r w:rsidRPr="006F2055">
        <w:rPr>
          <w:rFonts w:ascii="Arial" w:eastAsia="Times New Roman" w:hAnsi="Arial" w:cs="Arial"/>
          <w:color w:val="333333"/>
          <w:sz w:val="21"/>
          <w:szCs w:val="21"/>
          <w:lang w:eastAsia="ru-RU"/>
        </w:rPr>
        <w:lastRenderedPageBreak/>
        <w:t>осуществления   контроля за расходами, в трехдневный срок после его завершения направляются в   органы прокуратуры Российской Федерации.</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27. В случае, если в ходе осуществления контроля за расходами муниципального   служащего, руководителя муниципального учреждения,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28. Положения данного Порядка действуют в отношении сделок, совершенных с   1 января 2012 года.</w:t>
      </w:r>
    </w:p>
    <w:tbl>
      <w:tblPr>
        <w:tblW w:w="60" w:type="dxa"/>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60"/>
      </w:tblGrid>
      <w:tr w:rsidR="006F2055" w:rsidRPr="006F2055" w:rsidTr="006F2055">
        <w:tc>
          <w:tcPr>
            <w:tcW w:w="0" w:type="auto"/>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bl>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Приложение № 1</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Утверждено Постановлением ___________________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Главы Верхнебалыклейского сельского поселения</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См. данную форму в редакторе MS-Excel</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lastRenderedPageBreak/>
        <w:t>В__________________________________________________________</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(указывается наименование кадрового подразделения федерального государственного органа, иного органа или организации)</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                     СПРАВКА*(1)</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 xml:space="preserve"> о доходах, расходах, об имуществе и обязательствах</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             имущественного характера*(2)</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Я,___________________________________________________________________________________________________________________,</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     (фамилия, имя, отчество, дата рождения, серия и номер паспорта, дата выдачи и орган, выдавший паспорт)</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______________________________________________________________________________________________________________________</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__________________________________________________________,(место работы (службы), занимаемая (замещаемая) должность;</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 xml:space="preserve"> в случае отсутствия основного места работы (службы) - род</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 xml:space="preserve"> занятий; должность, на замещение которой претендует</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 xml:space="preserve"> гражданин (если применимо)</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зарегистрированный по адресу: __________________________________________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_____________________________________________________________________                      (адрес места регистрации)</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сообщаю   сведения  о  доходах,  расходах   своих,  супруги   (супруга, несовершеннолетнего ребенка (нужное подчеркнуть)</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______________________________________________________________________________________________________________________</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__________________________________________________________</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(фамилия, имя, отчество, год рождения, серия и номер паспорта, дата выдачи и орган, выдавший паспорт)</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lastRenderedPageBreak/>
        <w:t>______________________________________________________________________________________________________________________</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(адрес места регистрации, основное место работы (службы), занимаемая(замещаемая) должность)</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______________________________________________________________________________________________________________________</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(в случае отсутствия основного места работы (службы) - род занятий)</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_____________________________________________________________________________________________________________________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______________________________________________________________________________________________________________________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за   отчетный  период  с  1  января 20__  г. по 31 декабря 20__  г. об</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имуществе, принадлежащем</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______________________________________________________________________________________________________________________</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               (фамилия, имя, отчество)</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на праве собственности,  о вкладах   в   банках,   ценных   бумагах,   об обязательствах имущественного характера по состоянию на"__"_________20 г.</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b/>
          <w:bCs/>
          <w:color w:val="333333"/>
          <w:sz w:val="21"/>
          <w:szCs w:val="21"/>
          <w:bdr w:val="none" w:sz="0" w:space="0" w:color="auto" w:frame="1"/>
          <w:lang w:eastAsia="ru-RU"/>
        </w:rPr>
        <w:t>                                   Раздел 1. Сведения о доходах*(3)</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tbl>
      <w:tblPr>
        <w:tblW w:w="10185" w:type="dxa"/>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831"/>
        <w:gridCol w:w="7465"/>
        <w:gridCol w:w="1889"/>
      </w:tblGrid>
      <w:tr w:rsidR="006F2055" w:rsidRPr="006F2055" w:rsidTr="006F2055">
        <w:tc>
          <w:tcPr>
            <w:tcW w:w="8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N</w:t>
            </w:r>
          </w:p>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п/п</w:t>
            </w:r>
          </w:p>
        </w:tc>
        <w:tc>
          <w:tcPr>
            <w:tcW w:w="74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Вид дохода</w:t>
            </w:r>
          </w:p>
        </w:tc>
        <w:tc>
          <w:tcPr>
            <w:tcW w:w="187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Величина дохода* (руб.)</w:t>
            </w:r>
          </w:p>
        </w:tc>
      </w:tr>
      <w:tr w:rsidR="006F2055" w:rsidRPr="006F2055" w:rsidTr="006F2055">
        <w:tc>
          <w:tcPr>
            <w:tcW w:w="8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74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187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r>
      <w:tr w:rsidR="006F2055" w:rsidRPr="006F2055" w:rsidTr="006F2055">
        <w:tc>
          <w:tcPr>
            <w:tcW w:w="8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74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Доход по основному месту работы</w:t>
            </w:r>
          </w:p>
        </w:tc>
        <w:tc>
          <w:tcPr>
            <w:tcW w:w="187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74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Доход от педагогической и научной деятельности</w:t>
            </w:r>
          </w:p>
        </w:tc>
        <w:tc>
          <w:tcPr>
            <w:tcW w:w="187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lastRenderedPageBreak/>
              <w:t>3</w:t>
            </w:r>
          </w:p>
        </w:tc>
        <w:tc>
          <w:tcPr>
            <w:tcW w:w="74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Доход от иной творческой деятельности</w:t>
            </w:r>
          </w:p>
        </w:tc>
        <w:tc>
          <w:tcPr>
            <w:tcW w:w="187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w:t>
            </w:r>
          </w:p>
        </w:tc>
        <w:tc>
          <w:tcPr>
            <w:tcW w:w="74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Доход от вкладов в банках и иных кредитных организациях</w:t>
            </w:r>
          </w:p>
        </w:tc>
        <w:tc>
          <w:tcPr>
            <w:tcW w:w="187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5</w:t>
            </w:r>
          </w:p>
        </w:tc>
        <w:tc>
          <w:tcPr>
            <w:tcW w:w="74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Доход от ценных бумаг и долей участия в коммерческих организациях</w:t>
            </w:r>
          </w:p>
        </w:tc>
        <w:tc>
          <w:tcPr>
            <w:tcW w:w="187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6</w:t>
            </w:r>
          </w:p>
        </w:tc>
        <w:tc>
          <w:tcPr>
            <w:tcW w:w="74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Иные доходы (указать вид дохода):1)</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187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7</w:t>
            </w:r>
          </w:p>
        </w:tc>
        <w:tc>
          <w:tcPr>
            <w:tcW w:w="74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Итого доход за отчетный период</w:t>
            </w:r>
          </w:p>
        </w:tc>
        <w:tc>
          <w:tcPr>
            <w:tcW w:w="187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bl>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_____________________________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Доход, полученный в иностранной валюте, указывается в рублях по курсу Банка России на дату получения дохода.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Раздел 2. Сведения о расходах*(4)</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tbl>
      <w:tblPr>
        <w:tblW w:w="9870" w:type="dxa"/>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894"/>
        <w:gridCol w:w="2259"/>
        <w:gridCol w:w="1956"/>
        <w:gridCol w:w="2684"/>
        <w:gridCol w:w="2077"/>
      </w:tblGrid>
      <w:tr w:rsidR="006F2055" w:rsidRPr="006F2055" w:rsidTr="006F2055">
        <w:tc>
          <w:tcPr>
            <w:tcW w:w="88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N</w:t>
            </w:r>
          </w:p>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п/п</w:t>
            </w:r>
          </w:p>
        </w:tc>
        <w:tc>
          <w:tcPr>
            <w:tcW w:w="22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Вид приобретенного имущества</w:t>
            </w:r>
          </w:p>
        </w:tc>
        <w:tc>
          <w:tcPr>
            <w:tcW w:w="19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Сумма сделки (руб.)</w:t>
            </w:r>
          </w:p>
        </w:tc>
        <w:tc>
          <w:tcPr>
            <w:tcW w:w="26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Источник получения средств, за счет которых приобретено имущество</w:t>
            </w:r>
          </w:p>
        </w:tc>
        <w:tc>
          <w:tcPr>
            <w:tcW w:w="20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Основание приобретения*</w:t>
            </w:r>
          </w:p>
        </w:tc>
      </w:tr>
      <w:tr w:rsidR="006F2055" w:rsidRPr="006F2055" w:rsidTr="006F2055">
        <w:tc>
          <w:tcPr>
            <w:tcW w:w="88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22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19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26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w:t>
            </w:r>
          </w:p>
        </w:tc>
        <w:tc>
          <w:tcPr>
            <w:tcW w:w="20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5</w:t>
            </w:r>
          </w:p>
        </w:tc>
      </w:tr>
      <w:tr w:rsidR="006F2055" w:rsidRPr="006F2055" w:rsidTr="006F2055">
        <w:tc>
          <w:tcPr>
            <w:tcW w:w="88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22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Земельные участки:1)</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19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6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8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22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Иноенедвижимое</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имущество:</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19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6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8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lastRenderedPageBreak/>
              <w:t>3</w:t>
            </w:r>
          </w:p>
        </w:tc>
        <w:tc>
          <w:tcPr>
            <w:tcW w:w="22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Транспортные средства:1)</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19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6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8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w:t>
            </w:r>
          </w:p>
        </w:tc>
        <w:tc>
          <w:tcPr>
            <w:tcW w:w="22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Ценные бумаги:1)</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19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6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bl>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_____________________________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Раздел 3. Сведения об имуществе</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3.1. Недвижимое имущество</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tbl>
      <w:tblPr>
        <w:tblW w:w="10245" w:type="dxa"/>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916"/>
        <w:gridCol w:w="2119"/>
        <w:gridCol w:w="1939"/>
        <w:gridCol w:w="1844"/>
        <w:gridCol w:w="1353"/>
        <w:gridCol w:w="2074"/>
      </w:tblGrid>
      <w:tr w:rsidR="006F2055" w:rsidRPr="006F2055" w:rsidTr="006F2055">
        <w:tc>
          <w:tcPr>
            <w:tcW w:w="9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N</w:t>
            </w:r>
          </w:p>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п/п</w:t>
            </w:r>
          </w:p>
        </w:tc>
        <w:tc>
          <w:tcPr>
            <w:tcW w:w="21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Вид и наименование имущества</w:t>
            </w:r>
          </w:p>
        </w:tc>
        <w:tc>
          <w:tcPr>
            <w:tcW w:w="19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Вид собственности*</w:t>
            </w:r>
          </w:p>
        </w:tc>
        <w:tc>
          <w:tcPr>
            <w:tcW w:w="16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Местонахождение (адрес)</w:t>
            </w:r>
          </w:p>
        </w:tc>
        <w:tc>
          <w:tcPr>
            <w:tcW w:w="13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Площадь (кв.м)</w:t>
            </w:r>
          </w:p>
        </w:tc>
        <w:tc>
          <w:tcPr>
            <w:tcW w:w="20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Основание приобретения и источник средств**</w:t>
            </w:r>
          </w:p>
        </w:tc>
      </w:tr>
      <w:tr w:rsidR="006F2055" w:rsidRPr="006F2055" w:rsidTr="006F2055">
        <w:tc>
          <w:tcPr>
            <w:tcW w:w="9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21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19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16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w:t>
            </w:r>
          </w:p>
        </w:tc>
        <w:tc>
          <w:tcPr>
            <w:tcW w:w="13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5</w:t>
            </w:r>
          </w:p>
        </w:tc>
        <w:tc>
          <w:tcPr>
            <w:tcW w:w="20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6</w:t>
            </w:r>
          </w:p>
        </w:tc>
      </w:tr>
      <w:tr w:rsidR="006F2055" w:rsidRPr="006F2055" w:rsidTr="006F2055">
        <w:tc>
          <w:tcPr>
            <w:tcW w:w="9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21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Земельные участки***:1)</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19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6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3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9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21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Жилые дома, дачи:1)</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19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6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3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9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21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Квартиры:1)</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19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6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3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9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w:t>
            </w:r>
          </w:p>
        </w:tc>
        <w:tc>
          <w:tcPr>
            <w:tcW w:w="21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Гаражи:1)</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19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6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3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9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lastRenderedPageBreak/>
              <w:t>5</w:t>
            </w:r>
          </w:p>
        </w:tc>
        <w:tc>
          <w:tcPr>
            <w:tcW w:w="21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Иное недвижимое имущество:1)</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19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6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3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bl>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_____________________________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Указывается вид земельного участка (пая, доли): под индивидуальное жилищное строительство, дачный, садовый, приусадебный, огородный и другие.</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3.2. Транспортные средства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tbl>
      <w:tblPr>
        <w:tblW w:w="10275" w:type="dxa"/>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909"/>
        <w:gridCol w:w="3516"/>
        <w:gridCol w:w="2273"/>
        <w:gridCol w:w="3577"/>
      </w:tblGrid>
      <w:tr w:rsidR="006F2055" w:rsidRPr="006F2055" w:rsidTr="006F2055">
        <w:tc>
          <w:tcPr>
            <w:tcW w:w="90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N</w:t>
            </w:r>
          </w:p>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п/п</w:t>
            </w:r>
          </w:p>
        </w:tc>
        <w:tc>
          <w:tcPr>
            <w:tcW w:w="348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Вид, марка, модель транспортного средства, год изготовления</w:t>
            </w:r>
          </w:p>
        </w:tc>
        <w:tc>
          <w:tcPr>
            <w:tcW w:w="22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Вид собственности*</w:t>
            </w:r>
          </w:p>
        </w:tc>
        <w:tc>
          <w:tcPr>
            <w:tcW w:w="35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Место регистрации</w:t>
            </w:r>
          </w:p>
        </w:tc>
      </w:tr>
      <w:tr w:rsidR="006F2055" w:rsidRPr="006F2055" w:rsidTr="006F2055">
        <w:tc>
          <w:tcPr>
            <w:tcW w:w="90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348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22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35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w:t>
            </w:r>
          </w:p>
        </w:tc>
      </w:tr>
      <w:tr w:rsidR="006F2055" w:rsidRPr="006F2055" w:rsidTr="006F2055">
        <w:tc>
          <w:tcPr>
            <w:tcW w:w="90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348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Автомобили легковые:1)</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22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35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90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348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Автомобили грузовые:1)</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22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35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90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348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Мототранспортные средства:1)</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22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35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90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w:t>
            </w:r>
          </w:p>
        </w:tc>
        <w:tc>
          <w:tcPr>
            <w:tcW w:w="348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Сельскохозяйственная техника:1)</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22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35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90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lastRenderedPageBreak/>
              <w:t>5</w:t>
            </w:r>
          </w:p>
        </w:tc>
        <w:tc>
          <w:tcPr>
            <w:tcW w:w="348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Водный транспорт:1)</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22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35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90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6</w:t>
            </w:r>
          </w:p>
        </w:tc>
        <w:tc>
          <w:tcPr>
            <w:tcW w:w="348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Воздушный транспорт:1)</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22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35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90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7</w:t>
            </w:r>
          </w:p>
        </w:tc>
        <w:tc>
          <w:tcPr>
            <w:tcW w:w="348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Иные транспортные средства:1)</w:t>
            </w:r>
          </w:p>
          <w:p w:rsidR="006F2055" w:rsidRPr="006F2055" w:rsidRDefault="006F2055" w:rsidP="006F2055">
            <w:pPr>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22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35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bl>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_____________________________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Раздел 4. Сведения о счетах в банках и иных кредитных организациях</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tbl>
      <w:tblPr>
        <w:tblW w:w="10305" w:type="dxa"/>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883"/>
        <w:gridCol w:w="2988"/>
        <w:gridCol w:w="1738"/>
        <w:gridCol w:w="1235"/>
        <w:gridCol w:w="1113"/>
        <w:gridCol w:w="2348"/>
      </w:tblGrid>
      <w:tr w:rsidR="006F2055" w:rsidRPr="006F2055" w:rsidTr="006F2055">
        <w:tc>
          <w:tcPr>
            <w:tcW w:w="8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N</w:t>
            </w:r>
          </w:p>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п/п</w:t>
            </w:r>
          </w:p>
        </w:tc>
        <w:tc>
          <w:tcPr>
            <w:tcW w:w="29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Наименование и адрес банка или иной кредитной организации</w:t>
            </w:r>
          </w:p>
        </w:tc>
        <w:tc>
          <w:tcPr>
            <w:tcW w:w="17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Вид и валюта счета*</w:t>
            </w:r>
          </w:p>
        </w:tc>
        <w:tc>
          <w:tcPr>
            <w:tcW w:w="12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Дата открытия счета</w:t>
            </w:r>
          </w:p>
        </w:tc>
        <w:tc>
          <w:tcPr>
            <w:tcW w:w="10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Остаток на счете** (руб.)</w:t>
            </w:r>
          </w:p>
        </w:tc>
        <w:tc>
          <w:tcPr>
            <w:tcW w:w="23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Сумма поступивших на счет денежных средств*** (руб.)</w:t>
            </w:r>
          </w:p>
        </w:tc>
      </w:tr>
      <w:tr w:rsidR="006F2055" w:rsidRPr="006F2055" w:rsidTr="006F2055">
        <w:tc>
          <w:tcPr>
            <w:tcW w:w="8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29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17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12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w:t>
            </w:r>
          </w:p>
        </w:tc>
        <w:tc>
          <w:tcPr>
            <w:tcW w:w="10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5</w:t>
            </w:r>
          </w:p>
        </w:tc>
        <w:tc>
          <w:tcPr>
            <w:tcW w:w="23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6</w:t>
            </w:r>
          </w:p>
        </w:tc>
      </w:tr>
      <w:tr w:rsidR="006F2055" w:rsidRPr="006F2055" w:rsidTr="006F2055">
        <w:tc>
          <w:tcPr>
            <w:tcW w:w="8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29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7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2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0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3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29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7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2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0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3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29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7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2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0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3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bl>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_____________________________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Указываются вид счета (депозитный, текущий, расчетный, ссудный и другие) и валюта счета.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xml:space="preserve">***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w:t>
      </w:r>
      <w:r w:rsidRPr="006F2055">
        <w:rPr>
          <w:rFonts w:ascii="Arial" w:eastAsia="Times New Roman" w:hAnsi="Arial" w:cs="Arial"/>
          <w:color w:val="333333"/>
          <w:sz w:val="21"/>
          <w:szCs w:val="21"/>
          <w:lang w:eastAsia="ru-RU"/>
        </w:rPr>
        <w:lastRenderedPageBreak/>
        <w:t>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Раздел 5. Сведения о ценных бумагах</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5.1. Акции и иное участие в коммерческих организациях и фондах</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tbl>
      <w:tblPr>
        <w:tblW w:w="10170" w:type="dxa"/>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808"/>
        <w:gridCol w:w="2469"/>
        <w:gridCol w:w="1840"/>
        <w:gridCol w:w="1676"/>
        <w:gridCol w:w="1584"/>
        <w:gridCol w:w="1793"/>
      </w:tblGrid>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N</w:t>
            </w:r>
          </w:p>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п/п</w:t>
            </w:r>
          </w:p>
        </w:tc>
        <w:tc>
          <w:tcPr>
            <w:tcW w:w="252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Наименование и организационно-правовая форма организации*</w:t>
            </w:r>
          </w:p>
        </w:tc>
        <w:tc>
          <w:tcPr>
            <w:tcW w:w="153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Местонахождение организации (адрес)</w:t>
            </w:r>
          </w:p>
        </w:tc>
        <w:tc>
          <w:tcPr>
            <w:tcW w:w="17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Уставный** капитал (руб.)</w:t>
            </w:r>
          </w:p>
        </w:tc>
        <w:tc>
          <w:tcPr>
            <w:tcW w:w="16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Доля *** участия</w:t>
            </w:r>
          </w:p>
        </w:tc>
        <w:tc>
          <w:tcPr>
            <w:tcW w:w="18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Основание**** участия</w:t>
            </w:r>
          </w:p>
        </w:tc>
      </w:tr>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252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153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17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w:t>
            </w:r>
          </w:p>
        </w:tc>
        <w:tc>
          <w:tcPr>
            <w:tcW w:w="16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5</w:t>
            </w:r>
          </w:p>
        </w:tc>
        <w:tc>
          <w:tcPr>
            <w:tcW w:w="18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6</w:t>
            </w:r>
          </w:p>
        </w:tc>
      </w:tr>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252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53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7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6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252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53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7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6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252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53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7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6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w:t>
            </w:r>
          </w:p>
        </w:tc>
        <w:tc>
          <w:tcPr>
            <w:tcW w:w="252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53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7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6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5</w:t>
            </w:r>
          </w:p>
        </w:tc>
        <w:tc>
          <w:tcPr>
            <w:tcW w:w="252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53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7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6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bl>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_____________________________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lastRenderedPageBreak/>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5.2. Иные ценные бумаги</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tbl>
      <w:tblPr>
        <w:tblW w:w="10290" w:type="dxa"/>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852"/>
        <w:gridCol w:w="1690"/>
        <w:gridCol w:w="1872"/>
        <w:gridCol w:w="2101"/>
        <w:gridCol w:w="1842"/>
        <w:gridCol w:w="1933"/>
      </w:tblGrid>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N</w:t>
            </w:r>
          </w:p>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п/п</w:t>
            </w:r>
          </w:p>
        </w:tc>
        <w:tc>
          <w:tcPr>
            <w:tcW w:w="16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Вид ценной бумаги*</w:t>
            </w:r>
          </w:p>
        </w:tc>
        <w:tc>
          <w:tcPr>
            <w:tcW w:w="18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Лицо, выпустившее ценную бумагу</w:t>
            </w:r>
          </w:p>
        </w:tc>
        <w:tc>
          <w:tcPr>
            <w:tcW w:w="20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Номинальная величина обязательства (руб.)</w:t>
            </w:r>
          </w:p>
        </w:tc>
        <w:tc>
          <w:tcPr>
            <w:tcW w:w="18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Общее количество</w:t>
            </w:r>
          </w:p>
        </w:tc>
        <w:tc>
          <w:tcPr>
            <w:tcW w:w="190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Общая стоимость** (руб.)</w:t>
            </w:r>
          </w:p>
        </w:tc>
      </w:tr>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16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18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20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w:t>
            </w:r>
          </w:p>
        </w:tc>
        <w:tc>
          <w:tcPr>
            <w:tcW w:w="18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5</w:t>
            </w:r>
          </w:p>
        </w:tc>
        <w:tc>
          <w:tcPr>
            <w:tcW w:w="190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6</w:t>
            </w:r>
          </w:p>
        </w:tc>
      </w:tr>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16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90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16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90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16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90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w:t>
            </w:r>
          </w:p>
        </w:tc>
        <w:tc>
          <w:tcPr>
            <w:tcW w:w="16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90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5</w:t>
            </w:r>
          </w:p>
        </w:tc>
        <w:tc>
          <w:tcPr>
            <w:tcW w:w="16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90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6</w:t>
            </w:r>
          </w:p>
        </w:tc>
        <w:tc>
          <w:tcPr>
            <w:tcW w:w="16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90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bl>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_____________________________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Итого по разделу 5 «Сведения о ценных бумагах» суммарная декларированная стоимость ценных бумаг, включая доли участия в коммерческих организациях (руб.), 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______________________________________________________________________.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Раздел 6. Сведения об обязательствах имущественного характера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lastRenderedPageBreak/>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6.1. Объекты недвижимого имущества, находящиеся в пользовании*(5)</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tbl>
      <w:tblPr>
        <w:tblW w:w="10320" w:type="dxa"/>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852"/>
        <w:gridCol w:w="2055"/>
        <w:gridCol w:w="2055"/>
        <w:gridCol w:w="1948"/>
        <w:gridCol w:w="1918"/>
        <w:gridCol w:w="1492"/>
      </w:tblGrid>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N</w:t>
            </w:r>
          </w:p>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п/п</w:t>
            </w:r>
          </w:p>
        </w:tc>
        <w:tc>
          <w:tcPr>
            <w:tcW w:w="20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Вид* имущества</w:t>
            </w:r>
          </w:p>
        </w:tc>
        <w:tc>
          <w:tcPr>
            <w:tcW w:w="20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Вид и сроки** пользования</w:t>
            </w:r>
          </w:p>
        </w:tc>
        <w:tc>
          <w:tcPr>
            <w:tcW w:w="192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Основание*** пользования</w:t>
            </w:r>
          </w:p>
        </w:tc>
        <w:tc>
          <w:tcPr>
            <w:tcW w:w="189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Местонахождение (адрес)</w:t>
            </w:r>
          </w:p>
        </w:tc>
        <w:tc>
          <w:tcPr>
            <w:tcW w:w="14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Площадь (кв.м)</w:t>
            </w:r>
          </w:p>
        </w:tc>
      </w:tr>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20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20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192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w:t>
            </w:r>
          </w:p>
        </w:tc>
        <w:tc>
          <w:tcPr>
            <w:tcW w:w="189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5</w:t>
            </w:r>
          </w:p>
        </w:tc>
        <w:tc>
          <w:tcPr>
            <w:tcW w:w="14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6</w:t>
            </w:r>
          </w:p>
        </w:tc>
      </w:tr>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20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92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9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4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20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92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9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4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20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202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92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9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4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bl>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_____________________________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Указывается вид недвижимого имущества (земельный участок, жилой дом, дача и другие).</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Указываются вид пользования (аренда, безвозмездное пользование и другие) и сроки пользования.</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6.2. Срочные обязательства финансового характера*(6)</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tbl>
      <w:tblPr>
        <w:tblW w:w="10275" w:type="dxa"/>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775"/>
        <w:gridCol w:w="2310"/>
        <w:gridCol w:w="1672"/>
        <w:gridCol w:w="1915"/>
        <w:gridCol w:w="1718"/>
        <w:gridCol w:w="1885"/>
      </w:tblGrid>
      <w:tr w:rsidR="006F2055" w:rsidRPr="006F2055" w:rsidTr="006F2055">
        <w:tc>
          <w:tcPr>
            <w:tcW w:w="7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N</w:t>
            </w:r>
          </w:p>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п/п</w:t>
            </w:r>
          </w:p>
        </w:tc>
        <w:tc>
          <w:tcPr>
            <w:tcW w:w="228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Содержание обязательства*(1)</w:t>
            </w:r>
          </w:p>
        </w:tc>
        <w:tc>
          <w:tcPr>
            <w:tcW w:w="16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Кредитор (должник)*(2)</w:t>
            </w:r>
          </w:p>
        </w:tc>
        <w:tc>
          <w:tcPr>
            <w:tcW w:w="189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Основание*(3) возникновения</w:t>
            </w:r>
          </w:p>
        </w:tc>
        <w:tc>
          <w:tcPr>
            <w:tcW w:w="16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Сумма обязательства размер обязательства по состоянию на отчетную дату*(4) (руб.)</w:t>
            </w:r>
          </w:p>
        </w:tc>
        <w:tc>
          <w:tcPr>
            <w:tcW w:w="186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Условия обязательства*(5)</w:t>
            </w:r>
          </w:p>
        </w:tc>
      </w:tr>
      <w:tr w:rsidR="006F2055" w:rsidRPr="006F2055" w:rsidTr="006F2055">
        <w:tc>
          <w:tcPr>
            <w:tcW w:w="7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228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w:t>
            </w:r>
          </w:p>
        </w:tc>
        <w:tc>
          <w:tcPr>
            <w:tcW w:w="16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189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w:t>
            </w:r>
          </w:p>
        </w:tc>
        <w:tc>
          <w:tcPr>
            <w:tcW w:w="16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5</w:t>
            </w:r>
          </w:p>
        </w:tc>
        <w:tc>
          <w:tcPr>
            <w:tcW w:w="186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6</w:t>
            </w:r>
          </w:p>
        </w:tc>
      </w:tr>
      <w:tr w:rsidR="006F2055" w:rsidRPr="006F2055" w:rsidTr="006F2055">
        <w:tc>
          <w:tcPr>
            <w:tcW w:w="7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w:t>
            </w:r>
          </w:p>
        </w:tc>
        <w:tc>
          <w:tcPr>
            <w:tcW w:w="228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6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9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6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w:t>
            </w:r>
          </w:p>
        </w:tc>
        <w:tc>
          <w:tcPr>
            <w:tcW w:w="186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7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lastRenderedPageBreak/>
              <w:t>2</w:t>
            </w:r>
          </w:p>
        </w:tc>
        <w:tc>
          <w:tcPr>
            <w:tcW w:w="228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6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9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6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w:t>
            </w:r>
          </w:p>
        </w:tc>
        <w:tc>
          <w:tcPr>
            <w:tcW w:w="186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r w:rsidR="006F2055" w:rsidRPr="006F2055" w:rsidTr="006F2055">
        <w:tc>
          <w:tcPr>
            <w:tcW w:w="7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w:t>
            </w:r>
          </w:p>
        </w:tc>
        <w:tc>
          <w:tcPr>
            <w:tcW w:w="228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65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89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c>
          <w:tcPr>
            <w:tcW w:w="16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300" w:line="300" w:lineRule="atLeast"/>
              <w:jc w:val="center"/>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w:t>
            </w:r>
          </w:p>
        </w:tc>
        <w:tc>
          <w:tcPr>
            <w:tcW w:w="186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F2055" w:rsidRPr="006F2055" w:rsidRDefault="006F2055" w:rsidP="006F2055">
            <w:pPr>
              <w:spacing w:after="0" w:line="300" w:lineRule="atLeast"/>
              <w:rPr>
                <w:rFonts w:ascii="Arial" w:eastAsia="Times New Roman" w:hAnsi="Arial" w:cs="Arial"/>
                <w:color w:val="333333"/>
                <w:sz w:val="21"/>
                <w:szCs w:val="21"/>
                <w:lang w:eastAsia="ru-RU"/>
              </w:rPr>
            </w:pPr>
          </w:p>
        </w:tc>
      </w:tr>
    </w:tbl>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_____________________________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 Указывается существо обязательства (заем, кредит и другие).</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 Указывается вторая сторона обязательства: кредитор или должник, его фамилия, имя и отчество (наименование юридического лица), адрес.</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*(3) Указываются основание возникновения обязательства, а также реквизиты (дата, номер) соответствующего договора или акта.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*(5)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Достоверность и полноту настоящих сведений подтверждаю.</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"____"___________20___г. ___________________________________________________________</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   (подпись лица, представляющего сведения)</w:t>
      </w:r>
    </w:p>
    <w:p w:rsidR="006F2055" w:rsidRPr="006F2055" w:rsidRDefault="006F2055" w:rsidP="006F205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textAlignment w:val="baseline"/>
        <w:rPr>
          <w:rFonts w:ascii="Courier New" w:eastAsia="Times New Roman" w:hAnsi="Courier New" w:cs="Courier New"/>
          <w:color w:val="222222"/>
          <w:sz w:val="21"/>
          <w:szCs w:val="21"/>
          <w:lang w:eastAsia="ru-RU"/>
        </w:rPr>
      </w:pPr>
      <w:r w:rsidRPr="006F2055">
        <w:rPr>
          <w:rFonts w:ascii="Courier New" w:eastAsia="Times New Roman" w:hAnsi="Courier New" w:cs="Courier New"/>
          <w:color w:val="222222"/>
          <w:sz w:val="21"/>
          <w:szCs w:val="21"/>
          <w:lang w:eastAsia="ru-RU"/>
        </w:rPr>
        <w:t>___________________________________________________________    (Ф.И.О. и подпись лица, принявшего справку)</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_____________________________</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*(1)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*(2)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lastRenderedPageBreak/>
        <w:t>*(3) Указываются доходы (включая пенсии, пособия, иные выплаты) за отчетный период.</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*(4) Сведения о расходах представляются в случаях, установленных статьей 3 Федерального закона от 3 декабря 2012 г.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*(5) Указываются по состоянию на отчетную дату.</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*(6)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6F2055" w:rsidRPr="006F2055" w:rsidRDefault="006F2055" w:rsidP="006F2055">
      <w:pPr>
        <w:shd w:val="clear" w:color="auto" w:fill="EFEFEF"/>
        <w:spacing w:after="300" w:line="300" w:lineRule="atLeast"/>
        <w:textAlignment w:val="baseline"/>
        <w:rPr>
          <w:rFonts w:ascii="Arial" w:eastAsia="Times New Roman" w:hAnsi="Arial" w:cs="Arial"/>
          <w:color w:val="333333"/>
          <w:sz w:val="21"/>
          <w:szCs w:val="21"/>
          <w:lang w:eastAsia="ru-RU"/>
        </w:rPr>
      </w:pPr>
      <w:r w:rsidRPr="006F2055">
        <w:rPr>
          <w:rFonts w:ascii="Arial" w:eastAsia="Times New Roman" w:hAnsi="Arial" w:cs="Arial"/>
          <w:color w:val="333333"/>
          <w:sz w:val="21"/>
          <w:szCs w:val="21"/>
          <w:lang w:eastAsia="ru-RU"/>
        </w:rPr>
        <w:t> </w:t>
      </w:r>
    </w:p>
    <w:p w:rsidR="003E4421" w:rsidRDefault="003E4421">
      <w:bookmarkStart w:id="0" w:name="_GoBack"/>
      <w:bookmarkEnd w:id="0"/>
    </w:p>
    <w:sectPr w:rsidR="003E4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7B"/>
    <w:rsid w:val="003E4421"/>
    <w:rsid w:val="004A707B"/>
    <w:rsid w:val="006F2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95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4686</Words>
  <Characters>26713</Characters>
  <Application>Microsoft Office Word</Application>
  <DocSecurity>0</DocSecurity>
  <Lines>222</Lines>
  <Paragraphs>62</Paragraphs>
  <ScaleCrop>false</ScaleCrop>
  <Company>diakov.net</Company>
  <LinksUpToDate>false</LinksUpToDate>
  <CharactersWithSpaces>31337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2015-11-16T07:52:00Z</dcterms:created>
  <dcterms:modified xsi:type="dcterms:W3CDTF">2015-11-16T07:52:00Z</dcterms:modified>
</cp:coreProperties>
</file>