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EA" w:rsidRDefault="00BF475F" w:rsidP="00BF475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475F" w:rsidRDefault="00BF475F" w:rsidP="00BF475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 сельского поселения</w:t>
      </w:r>
    </w:p>
    <w:p w:rsidR="00BF475F" w:rsidRDefault="00BF475F" w:rsidP="00BF475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Быковского муниципального района</w:t>
      </w:r>
    </w:p>
    <w:p w:rsidR="00BF475F" w:rsidRDefault="00BF475F" w:rsidP="00BF475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BF475F" w:rsidRDefault="00BF475F" w:rsidP="00BF475F">
      <w:pPr>
        <w:spacing w:after="0" w:line="240" w:lineRule="auto"/>
        <w:jc w:val="center"/>
        <w:rPr>
          <w:sz w:val="28"/>
          <w:szCs w:val="28"/>
        </w:rPr>
      </w:pPr>
    </w:p>
    <w:p w:rsidR="00BF475F" w:rsidRDefault="00BF475F" w:rsidP="00BF47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526C3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2024г                            № 6</w:t>
      </w:r>
      <w:r w:rsidR="00526C30">
        <w:rPr>
          <w:sz w:val="28"/>
          <w:szCs w:val="28"/>
        </w:rPr>
        <w:t>9</w:t>
      </w:r>
    </w:p>
    <w:p w:rsidR="00BF475F" w:rsidRDefault="00BF475F" w:rsidP="00BF475F">
      <w:pPr>
        <w:spacing w:after="0" w:line="240" w:lineRule="auto"/>
        <w:rPr>
          <w:sz w:val="28"/>
          <w:szCs w:val="28"/>
        </w:rPr>
      </w:pPr>
    </w:p>
    <w:p w:rsidR="00BF475F" w:rsidRDefault="00BF475F" w:rsidP="00BF47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о присвоении адреса объектам адресации     </w:t>
      </w:r>
    </w:p>
    <w:p w:rsidR="00BF475F" w:rsidRDefault="00BF475F" w:rsidP="00BF475F">
      <w:pPr>
        <w:spacing w:after="0" w:line="240" w:lineRule="auto"/>
        <w:rPr>
          <w:sz w:val="28"/>
          <w:szCs w:val="28"/>
        </w:rPr>
      </w:pPr>
    </w:p>
    <w:p w:rsidR="00D856D8" w:rsidRDefault="00BF475F" w:rsidP="00D72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28.12.2013 № 443-ФЗ «О федеральной информационной адресной системе и о внесении изменений в Феде</w:t>
      </w:r>
      <w:r w:rsidR="00526C30">
        <w:rPr>
          <w:sz w:val="28"/>
          <w:szCs w:val="28"/>
        </w:rPr>
        <w:t>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 № 1221 «Об утверждении Правил присвоения, изменения и аннулирования адресов»</w:t>
      </w:r>
      <w:r w:rsidR="00D856D8">
        <w:rPr>
          <w:sz w:val="28"/>
          <w:szCs w:val="28"/>
        </w:rPr>
        <w:t xml:space="preserve"> Администрация Верхнебалыклейского сельского поселения</w:t>
      </w:r>
    </w:p>
    <w:p w:rsidR="00D856D8" w:rsidRDefault="00D856D8" w:rsidP="00D72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475F" w:rsidRDefault="00D856D8" w:rsidP="00D72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856D8" w:rsidRDefault="00D856D8" w:rsidP="00D724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адрес земельному участку, расположенному в 18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юго-восточном направлении от с. Верхний Балыклей: Российская Федерация, Волгоградская область, Быковский муниципальный район, Верхнебалыклейско</w:t>
      </w:r>
      <w:r w:rsidR="00D72458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D7245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поселение</w:t>
      </w:r>
      <w:r w:rsidR="00D72458">
        <w:rPr>
          <w:sz w:val="28"/>
          <w:szCs w:val="28"/>
        </w:rPr>
        <w:t>, село Верх</w:t>
      </w:r>
      <w:r w:rsidR="00FC4510">
        <w:rPr>
          <w:sz w:val="28"/>
          <w:szCs w:val="28"/>
        </w:rPr>
        <w:t>ний Балыклей, территория ОТФ 19, земельный участок 1</w:t>
      </w:r>
    </w:p>
    <w:p w:rsidR="00D72458" w:rsidRDefault="00D72458" w:rsidP="00D724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адрес жилому дому, расположенному в 18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юго-восточном направлении от с. Верхний Балыклей: Российская Федерация, Волгоградская область, Быковский муниципальный район, Верхнебалыклейское сельское поселение,</w:t>
      </w:r>
      <w:r w:rsidR="00450890">
        <w:rPr>
          <w:sz w:val="28"/>
          <w:szCs w:val="28"/>
        </w:rPr>
        <w:t xml:space="preserve"> село Верхний Балыклей</w:t>
      </w:r>
      <w:r>
        <w:rPr>
          <w:sz w:val="28"/>
          <w:szCs w:val="28"/>
        </w:rPr>
        <w:t xml:space="preserve"> территория ОТФ 19, дом 1.</w:t>
      </w:r>
    </w:p>
    <w:p w:rsidR="00D72458" w:rsidRDefault="00D72458" w:rsidP="00D724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Присвоить адрес строению, расположенному в 18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юго-восточном направлении от с. Верхний Балыклей: Российская Федерация, Волгоградская область, Быковский муниципальный район, Верхнебалыклейское сельское поселение,</w:t>
      </w:r>
      <w:r w:rsidR="00450890">
        <w:rPr>
          <w:sz w:val="28"/>
          <w:szCs w:val="28"/>
        </w:rPr>
        <w:t xml:space="preserve"> село Верхний Балыклей</w:t>
      </w:r>
      <w:r>
        <w:rPr>
          <w:sz w:val="28"/>
          <w:szCs w:val="28"/>
        </w:rPr>
        <w:t xml:space="preserve"> территория ОТФ 19, строение</w:t>
      </w:r>
      <w:r w:rsidR="00FC451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D72458" w:rsidRDefault="00D72458" w:rsidP="00D724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Государственном адресном реестре сведения об адресах.</w:t>
      </w:r>
    </w:p>
    <w:p w:rsidR="00D72458" w:rsidRDefault="00D72458" w:rsidP="00D724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2458" w:rsidRDefault="00D72458" w:rsidP="00D7245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присвоение адресов не влечет возникновения или прекращения прав физических или юридических лиц на объекты адресации.</w:t>
      </w:r>
    </w:p>
    <w:p w:rsidR="00D72458" w:rsidRDefault="00D72458" w:rsidP="00D72458">
      <w:pPr>
        <w:spacing w:after="0" w:line="240" w:lineRule="auto"/>
        <w:rPr>
          <w:sz w:val="28"/>
          <w:szCs w:val="28"/>
        </w:rPr>
      </w:pPr>
    </w:p>
    <w:p w:rsidR="00D72458" w:rsidRDefault="00D72458" w:rsidP="00D72458">
      <w:pPr>
        <w:spacing w:after="0" w:line="240" w:lineRule="auto"/>
        <w:rPr>
          <w:sz w:val="28"/>
          <w:szCs w:val="28"/>
        </w:rPr>
      </w:pPr>
    </w:p>
    <w:p w:rsidR="00D72458" w:rsidRDefault="00D72458" w:rsidP="00D724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BF475F" w:rsidRPr="00BF475F" w:rsidRDefault="00D72458" w:rsidP="00BF47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bookmarkStart w:id="0" w:name="_GoBack"/>
      <w:bookmarkEnd w:id="0"/>
      <w:proofErr w:type="spellEnd"/>
    </w:p>
    <w:sectPr w:rsidR="00BF475F" w:rsidRPr="00BF475F" w:rsidSect="00D724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F09"/>
    <w:multiLevelType w:val="hybridMultilevel"/>
    <w:tmpl w:val="87926636"/>
    <w:lvl w:ilvl="0" w:tplc="78BEA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5F"/>
    <w:rsid w:val="00450890"/>
    <w:rsid w:val="00526C30"/>
    <w:rsid w:val="00BF475F"/>
    <w:rsid w:val="00CB7CEA"/>
    <w:rsid w:val="00D62A14"/>
    <w:rsid w:val="00D72458"/>
    <w:rsid w:val="00D856D8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7</cp:revision>
  <cp:lastPrinted>2024-08-26T05:14:00Z</cp:lastPrinted>
  <dcterms:created xsi:type="dcterms:W3CDTF">2024-08-21T07:52:00Z</dcterms:created>
  <dcterms:modified xsi:type="dcterms:W3CDTF">2024-08-26T05:16:00Z</dcterms:modified>
</cp:coreProperties>
</file>