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5A" w:rsidRDefault="000B14F6" w:rsidP="000B14F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B14F6" w:rsidRDefault="000B14F6" w:rsidP="000B14F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Верхнебалыклейского сельского поселения</w:t>
      </w:r>
    </w:p>
    <w:p w:rsidR="000B14F6" w:rsidRDefault="000B14F6" w:rsidP="000B14F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Быковского муниципального района</w:t>
      </w:r>
    </w:p>
    <w:p w:rsidR="000B14F6" w:rsidRDefault="000B14F6" w:rsidP="000B14F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Волгоградской области</w:t>
      </w:r>
    </w:p>
    <w:p w:rsidR="000B14F6" w:rsidRDefault="000B14F6" w:rsidP="000B14F6">
      <w:pPr>
        <w:spacing w:after="0" w:line="240" w:lineRule="auto"/>
        <w:jc w:val="center"/>
        <w:rPr>
          <w:sz w:val="28"/>
          <w:szCs w:val="28"/>
        </w:rPr>
      </w:pPr>
    </w:p>
    <w:p w:rsidR="000B14F6" w:rsidRDefault="000B14F6" w:rsidP="000B14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19 января 2024г.                        № 3</w:t>
      </w:r>
    </w:p>
    <w:p w:rsidR="001236F9" w:rsidRDefault="001236F9" w:rsidP="000B14F6">
      <w:pPr>
        <w:spacing w:after="0" w:line="240" w:lineRule="auto"/>
        <w:rPr>
          <w:sz w:val="28"/>
          <w:szCs w:val="28"/>
        </w:rPr>
      </w:pPr>
    </w:p>
    <w:p w:rsidR="000B14F6" w:rsidRDefault="000B14F6" w:rsidP="000B14F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отмене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0B14F6" w:rsidRDefault="000B14F6" w:rsidP="000B14F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 соответствии с Федеральным законом от</w:t>
      </w:r>
      <w:r w:rsidR="00A764C4">
        <w:rPr>
          <w:sz w:val="28"/>
          <w:szCs w:val="28"/>
        </w:rPr>
        <w:t xml:space="preserve"> 27.07.2010г № 210 –ФЗ «Об организации предоставления государственных и муниципальных услуг», постановлением Администрации Волгоградской области от 14.09.2015г №528-п «О внесении изменений в Постановление Администрации Волгоградской области от 25.07.2011 №369-п «О разработке и утверждении административных регламентов предоставления государственных услуг, Уставом Верхнебалыклейского сельского поселения, Администрация Верхнебалыклейского сельского поселения</w:t>
      </w:r>
      <w:proofErr w:type="gramEnd"/>
    </w:p>
    <w:p w:rsidR="00A764C4" w:rsidRDefault="00A764C4" w:rsidP="000B14F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764C4" w:rsidRDefault="00A764C4" w:rsidP="000B14F6">
      <w:pPr>
        <w:spacing w:after="0" w:line="240" w:lineRule="auto"/>
        <w:jc w:val="both"/>
        <w:rPr>
          <w:sz w:val="28"/>
          <w:szCs w:val="28"/>
        </w:rPr>
      </w:pPr>
    </w:p>
    <w:p w:rsidR="00A764C4" w:rsidRDefault="00A764C4" w:rsidP="00A764C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Административный регламент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</w:t>
      </w:r>
      <w:r w:rsidR="001236F9">
        <w:rPr>
          <w:sz w:val="28"/>
          <w:szCs w:val="28"/>
        </w:rPr>
        <w:t>, киносеансов, анонсы данных мероприятий», утвержденный постановлением администрации Верхнебалыклейского сельского поселения № 50 от 29.12.2011г</w:t>
      </w:r>
      <w:r w:rsidR="0063247D">
        <w:rPr>
          <w:sz w:val="28"/>
          <w:szCs w:val="28"/>
        </w:rPr>
        <w:t xml:space="preserve"> в редакции постановлений  № 15 от 15.02.2016г, №59 от 11.09.2018г, № 82 от 17.10.2018г., №99 от 01.11.2018 (далее Административный регламент) считать</w:t>
      </w:r>
      <w:proofErr w:type="gramEnd"/>
      <w:r w:rsidR="0063247D">
        <w:rPr>
          <w:sz w:val="28"/>
          <w:szCs w:val="28"/>
        </w:rPr>
        <w:t xml:space="preserve"> </w:t>
      </w:r>
      <w:proofErr w:type="gramStart"/>
      <w:r w:rsidR="0063247D">
        <w:rPr>
          <w:sz w:val="28"/>
          <w:szCs w:val="28"/>
        </w:rPr>
        <w:t>утратившим</w:t>
      </w:r>
      <w:proofErr w:type="gramEnd"/>
      <w:r w:rsidR="0063247D">
        <w:rPr>
          <w:sz w:val="28"/>
          <w:szCs w:val="28"/>
        </w:rPr>
        <w:t xml:space="preserve"> силу.</w:t>
      </w:r>
    </w:p>
    <w:p w:rsidR="0063247D" w:rsidRDefault="0063247D" w:rsidP="00A764C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Исключить Административный регламент из Реестра государственных и муниципальных услуг</w:t>
      </w:r>
      <w:bookmarkStart w:id="0" w:name="_GoBack"/>
      <w:bookmarkEnd w:id="0"/>
      <w:r>
        <w:rPr>
          <w:sz w:val="28"/>
          <w:szCs w:val="28"/>
        </w:rPr>
        <w:t>.</w:t>
      </w:r>
    </w:p>
    <w:p w:rsidR="0063247D" w:rsidRDefault="0063247D" w:rsidP="00A764C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обнародования</w:t>
      </w:r>
    </w:p>
    <w:p w:rsidR="0063247D" w:rsidRDefault="0063247D" w:rsidP="00A764C4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63247D" w:rsidRDefault="0063247D" w:rsidP="0063247D">
      <w:pPr>
        <w:spacing w:after="0" w:line="240" w:lineRule="auto"/>
        <w:jc w:val="both"/>
        <w:rPr>
          <w:sz w:val="28"/>
          <w:szCs w:val="28"/>
        </w:rPr>
      </w:pPr>
    </w:p>
    <w:p w:rsidR="0063247D" w:rsidRDefault="0063247D" w:rsidP="0063247D">
      <w:pPr>
        <w:spacing w:after="0" w:line="240" w:lineRule="auto"/>
        <w:jc w:val="both"/>
        <w:rPr>
          <w:sz w:val="28"/>
          <w:szCs w:val="28"/>
        </w:rPr>
      </w:pPr>
    </w:p>
    <w:p w:rsidR="0063247D" w:rsidRDefault="0063247D" w:rsidP="0063247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Верхнебалыклейского</w:t>
      </w:r>
    </w:p>
    <w:p w:rsidR="0063247D" w:rsidRPr="0063247D" w:rsidRDefault="0063247D" w:rsidP="0063247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</w:t>
      </w:r>
      <w:proofErr w:type="spellStart"/>
      <w:r>
        <w:rPr>
          <w:sz w:val="28"/>
          <w:szCs w:val="28"/>
        </w:rPr>
        <w:t>Л.А.Колебошина</w:t>
      </w:r>
      <w:proofErr w:type="spellEnd"/>
    </w:p>
    <w:sectPr w:rsidR="0063247D" w:rsidRPr="0063247D" w:rsidSect="000B14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D2C93"/>
    <w:multiLevelType w:val="hybridMultilevel"/>
    <w:tmpl w:val="CDBC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F6"/>
    <w:rsid w:val="000B14F6"/>
    <w:rsid w:val="001236F9"/>
    <w:rsid w:val="005B075A"/>
    <w:rsid w:val="0063247D"/>
    <w:rsid w:val="00A7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scandata</dc:creator>
  <cp:lastModifiedBy>scandata</cp:lastModifiedBy>
  <cp:revision>1</cp:revision>
  <dcterms:created xsi:type="dcterms:W3CDTF">2024-01-19T06:25:00Z</dcterms:created>
  <dcterms:modified xsi:type="dcterms:W3CDTF">2024-01-19T07:07:00Z</dcterms:modified>
</cp:coreProperties>
</file>